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B5" w:rsidRPr="002714E1" w:rsidRDefault="007C41B5" w:rsidP="007C41B5">
      <w:pPr>
        <w:pBdr>
          <w:top w:val="single" w:sz="4" w:space="1" w:color="auto"/>
          <w:bottom w:val="single" w:sz="4" w:space="1" w:color="auto"/>
        </w:pBdr>
        <w:jc w:val="center"/>
        <w:rPr>
          <w:rFonts w:eastAsia="Times New Roman"/>
          <w:b/>
          <w:sz w:val="28"/>
          <w:szCs w:val="28"/>
        </w:rPr>
      </w:pPr>
      <w:r w:rsidRPr="002714E1">
        <w:rPr>
          <w:rFonts w:eastAsia="Times New Roman"/>
          <w:b/>
          <w:sz w:val="28"/>
          <w:szCs w:val="28"/>
        </w:rPr>
        <w:t>MERCHANT SHIPPING NOTICE</w:t>
      </w:r>
    </w:p>
    <w:p w:rsidR="007C41B5" w:rsidRPr="002714E1" w:rsidRDefault="007C41B5" w:rsidP="007C41B5">
      <w:pPr>
        <w:pBdr>
          <w:top w:val="single" w:sz="4" w:space="1" w:color="auto"/>
          <w:bottom w:val="single" w:sz="4" w:space="1" w:color="auto"/>
        </w:pBdr>
        <w:jc w:val="center"/>
        <w:rPr>
          <w:rFonts w:eastAsia="Times New Roman"/>
          <w:b/>
          <w:i/>
          <w:sz w:val="28"/>
          <w:szCs w:val="28"/>
        </w:rPr>
      </w:pPr>
      <w:r w:rsidRPr="002714E1">
        <w:rPr>
          <w:rFonts w:eastAsia="Times New Roman"/>
          <w:b/>
          <w:i/>
          <w:sz w:val="28"/>
          <w:szCs w:val="28"/>
        </w:rPr>
        <w:t>MSN 0908</w:t>
      </w:r>
    </w:p>
    <w:p w:rsidR="007D2715" w:rsidRPr="002714E1" w:rsidRDefault="007D2715" w:rsidP="00B93EDA">
      <w:pPr>
        <w:pStyle w:val="Heading3"/>
        <w:rPr>
          <w:rFonts w:ascii="Times New Roman" w:hAnsi="Times New Roman"/>
          <w:sz w:val="28"/>
          <w:szCs w:val="28"/>
        </w:rPr>
      </w:pPr>
      <w:proofErr w:type="spellStart"/>
      <w:r w:rsidRPr="002714E1">
        <w:rPr>
          <w:rFonts w:ascii="Times New Roman" w:hAnsi="Times New Roman"/>
          <w:sz w:val="28"/>
          <w:szCs w:val="28"/>
        </w:rPr>
        <w:t>Rekebisho</w:t>
      </w:r>
      <w:proofErr w:type="spellEnd"/>
      <w:r w:rsidRPr="002714E1">
        <w:rPr>
          <w:rFonts w:ascii="Times New Roman" w:hAnsi="Times New Roman"/>
          <w:sz w:val="28"/>
          <w:szCs w:val="28"/>
        </w:rPr>
        <w:t xml:space="preserve"> </w:t>
      </w:r>
      <w:r w:rsidR="00AD5012">
        <w:rPr>
          <w:rFonts w:ascii="Times New Roman" w:hAnsi="Times New Roman"/>
          <w:sz w:val="28"/>
          <w:szCs w:val="28"/>
        </w:rPr>
        <w:t>2</w:t>
      </w:r>
      <w:r w:rsidRPr="002714E1">
        <w:rPr>
          <w:rFonts w:ascii="Times New Roman" w:hAnsi="Times New Roman"/>
          <w:sz w:val="28"/>
          <w:szCs w:val="28"/>
        </w:rPr>
        <w:t>/202</w:t>
      </w:r>
      <w:r w:rsidR="00AD5012">
        <w:rPr>
          <w:rFonts w:ascii="Times New Roman" w:hAnsi="Times New Roman"/>
          <w:sz w:val="28"/>
          <w:szCs w:val="28"/>
        </w:rPr>
        <w:t>2</w:t>
      </w:r>
    </w:p>
    <w:p w:rsidR="007C41B5" w:rsidRPr="00B93EDA" w:rsidRDefault="007C41B5" w:rsidP="007C41B5">
      <w:pPr>
        <w:pBdr>
          <w:top w:val="single" w:sz="4" w:space="1" w:color="auto"/>
          <w:bottom w:val="single" w:sz="4" w:space="1" w:color="auto"/>
        </w:pBdr>
        <w:jc w:val="center"/>
        <w:rPr>
          <w:rFonts w:eastAsia="Times New Roman"/>
          <w:b/>
          <w:sz w:val="24"/>
          <w:szCs w:val="24"/>
        </w:rPr>
      </w:pPr>
    </w:p>
    <w:p w:rsidR="007C41B5" w:rsidRPr="002714E1" w:rsidRDefault="007C41B5" w:rsidP="007C41B5">
      <w:pPr>
        <w:pBdr>
          <w:top w:val="single" w:sz="4" w:space="1" w:color="auto"/>
          <w:bottom w:val="single" w:sz="4" w:space="1" w:color="auto"/>
        </w:pBdr>
        <w:jc w:val="both"/>
        <w:rPr>
          <w:rFonts w:eastAsia="Times New Roman"/>
          <w:b/>
          <w:sz w:val="36"/>
          <w:szCs w:val="36"/>
        </w:rPr>
      </w:pPr>
      <w:r w:rsidRPr="002714E1">
        <w:rPr>
          <w:rFonts w:eastAsia="Times New Roman"/>
          <w:b/>
          <w:sz w:val="36"/>
          <w:szCs w:val="36"/>
        </w:rPr>
        <w:t xml:space="preserve">MAELEKEZO JUU YA USALAMA WA VYOMBO VIDOGO VYA MAJINI NA HATUA ZA KUCHUKUA KUEPUKA AJALI ZA VYOMBO HIVYO </w:t>
      </w:r>
    </w:p>
    <w:p w:rsidR="007C41B5" w:rsidRPr="00B93EDA" w:rsidRDefault="007C41B5" w:rsidP="007C41B5">
      <w:pPr>
        <w:pBdr>
          <w:top w:val="single" w:sz="4" w:space="1" w:color="auto"/>
          <w:bottom w:val="single" w:sz="4" w:space="1" w:color="auto"/>
        </w:pBdr>
        <w:jc w:val="center"/>
        <w:rPr>
          <w:rFonts w:eastAsia="Times New Roman"/>
          <w:b/>
          <w:sz w:val="24"/>
          <w:szCs w:val="24"/>
        </w:rPr>
      </w:pPr>
    </w:p>
    <w:p w:rsidR="001662B1" w:rsidRPr="002714E1" w:rsidRDefault="007C41B5" w:rsidP="002714E1">
      <w:pPr>
        <w:pStyle w:val="BodyText3"/>
      </w:pPr>
      <w:proofErr w:type="spellStart"/>
      <w:r w:rsidRPr="002714E1">
        <w:t>Tangazo</w:t>
      </w:r>
      <w:proofErr w:type="spellEnd"/>
      <w:r w:rsidRPr="002714E1">
        <w:t xml:space="preserve"> </w:t>
      </w:r>
      <w:proofErr w:type="spellStart"/>
      <w:r w:rsidRPr="002714E1">
        <w:t>hili</w:t>
      </w:r>
      <w:proofErr w:type="spellEnd"/>
      <w:r w:rsidRPr="002714E1">
        <w:t xml:space="preserve"> </w:t>
      </w:r>
      <w:proofErr w:type="spellStart"/>
      <w:r w:rsidRPr="002714E1">
        <w:t>linatolewa</w:t>
      </w:r>
      <w:proofErr w:type="spellEnd"/>
      <w:r w:rsidRPr="002714E1">
        <w:t xml:space="preserve"> </w:t>
      </w:r>
      <w:proofErr w:type="spellStart"/>
      <w:r w:rsidRPr="002714E1">
        <w:t>kwa</w:t>
      </w:r>
      <w:proofErr w:type="spellEnd"/>
      <w:r w:rsidRPr="002714E1">
        <w:t xml:space="preserve"> </w:t>
      </w:r>
      <w:proofErr w:type="spellStart"/>
      <w:r w:rsidRPr="002714E1">
        <w:t>Wamiliki</w:t>
      </w:r>
      <w:proofErr w:type="spellEnd"/>
      <w:r w:rsidRPr="002714E1">
        <w:t xml:space="preserve"> </w:t>
      </w:r>
      <w:proofErr w:type="spellStart"/>
      <w:r w:rsidRPr="002714E1">
        <w:t>wa</w:t>
      </w:r>
      <w:proofErr w:type="spellEnd"/>
      <w:r w:rsidRPr="002714E1">
        <w:t xml:space="preserve"> </w:t>
      </w:r>
      <w:proofErr w:type="spellStart"/>
      <w:r w:rsidRPr="002714E1">
        <w:t>vyombo</w:t>
      </w:r>
      <w:proofErr w:type="spellEnd"/>
      <w:r w:rsidRPr="002714E1">
        <w:t xml:space="preserve"> </w:t>
      </w:r>
      <w:proofErr w:type="spellStart"/>
      <w:r w:rsidRPr="002714E1">
        <w:t>Vidogo</w:t>
      </w:r>
      <w:proofErr w:type="spellEnd"/>
      <w:r w:rsidRPr="002714E1">
        <w:t xml:space="preserve">, </w:t>
      </w:r>
      <w:proofErr w:type="spellStart"/>
      <w:r w:rsidRPr="002714E1">
        <w:t>Waendesha</w:t>
      </w:r>
      <w:proofErr w:type="spellEnd"/>
      <w:r w:rsidRPr="002714E1">
        <w:t xml:space="preserve"> </w:t>
      </w:r>
      <w:proofErr w:type="spellStart"/>
      <w:r w:rsidRPr="002714E1">
        <w:t>vyombo</w:t>
      </w:r>
      <w:proofErr w:type="spellEnd"/>
      <w:r w:rsidRPr="002714E1">
        <w:t xml:space="preserve"> </w:t>
      </w:r>
      <w:proofErr w:type="spellStart"/>
      <w:r w:rsidRPr="002714E1">
        <w:t>Vidogo</w:t>
      </w:r>
      <w:proofErr w:type="spellEnd"/>
      <w:r w:rsidRPr="002714E1">
        <w:t xml:space="preserve">, </w:t>
      </w:r>
      <w:proofErr w:type="spellStart"/>
      <w:r w:rsidRPr="002714E1">
        <w:t>Wamiliki</w:t>
      </w:r>
      <w:proofErr w:type="spellEnd"/>
      <w:r w:rsidRPr="002714E1">
        <w:t xml:space="preserve"> </w:t>
      </w:r>
      <w:proofErr w:type="spellStart"/>
      <w:r w:rsidRPr="002714E1">
        <w:t>wa</w:t>
      </w:r>
      <w:proofErr w:type="spellEnd"/>
      <w:r w:rsidRPr="002714E1">
        <w:t xml:space="preserve"> Bandari </w:t>
      </w:r>
      <w:proofErr w:type="spellStart"/>
      <w:r w:rsidRPr="002714E1">
        <w:t>na</w:t>
      </w:r>
      <w:proofErr w:type="spellEnd"/>
      <w:r w:rsidRPr="002714E1">
        <w:t xml:space="preserve"> </w:t>
      </w:r>
      <w:proofErr w:type="spellStart"/>
      <w:r w:rsidRPr="002714E1">
        <w:t>Mialo</w:t>
      </w:r>
      <w:proofErr w:type="spellEnd"/>
    </w:p>
    <w:p w:rsidR="001662B1" w:rsidRPr="00B93EDA" w:rsidRDefault="001662B1" w:rsidP="001662B1">
      <w:pPr>
        <w:pBdr>
          <w:bottom w:val="double" w:sz="4" w:space="1" w:color="auto"/>
        </w:pBdr>
        <w:rPr>
          <w:rFonts w:eastAsia="Times New Roman"/>
          <w:b/>
          <w:sz w:val="36"/>
          <w:szCs w:val="36"/>
        </w:rPr>
      </w:pPr>
    </w:p>
    <w:p w:rsidR="00D1166F" w:rsidRPr="00B93EDA" w:rsidRDefault="00D1166F" w:rsidP="00F41E2A">
      <w:pPr>
        <w:jc w:val="both"/>
        <w:rPr>
          <w:rFonts w:eastAsia="Times New Roman"/>
          <w:b/>
          <w:sz w:val="24"/>
          <w:szCs w:val="24"/>
        </w:rPr>
      </w:pPr>
    </w:p>
    <w:p w:rsidR="00B508FF" w:rsidRPr="002714E1" w:rsidRDefault="00B508FF" w:rsidP="00B508FF">
      <w:pPr>
        <w:numPr>
          <w:ilvl w:val="0"/>
          <w:numId w:val="3"/>
        </w:numPr>
        <w:jc w:val="both"/>
        <w:rPr>
          <w:rFonts w:eastAsia="Times New Roman"/>
          <w:b/>
          <w:sz w:val="24"/>
          <w:szCs w:val="24"/>
        </w:rPr>
      </w:pPr>
      <w:proofErr w:type="spellStart"/>
      <w:r w:rsidRPr="002714E1">
        <w:rPr>
          <w:rFonts w:eastAsia="Times New Roman"/>
          <w:b/>
          <w:sz w:val="24"/>
          <w:szCs w:val="24"/>
        </w:rPr>
        <w:t>Utangulizi</w:t>
      </w:r>
      <w:proofErr w:type="spellEnd"/>
    </w:p>
    <w:p w:rsidR="00B508FF" w:rsidRPr="002714E1" w:rsidRDefault="00B508FF" w:rsidP="00B508FF">
      <w:pPr>
        <w:jc w:val="both"/>
        <w:rPr>
          <w:rFonts w:eastAsia="Times New Roman"/>
          <w:b/>
          <w:sz w:val="24"/>
          <w:szCs w:val="24"/>
        </w:rPr>
      </w:pPr>
    </w:p>
    <w:p w:rsidR="00B508FF" w:rsidRPr="002714E1" w:rsidRDefault="00B508FF" w:rsidP="00B508FF">
      <w:pPr>
        <w:numPr>
          <w:ilvl w:val="1"/>
          <w:numId w:val="3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kidogo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chochote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chenye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urefu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chini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mita</w:t>
      </w:r>
      <w:proofErr w:type="spellEnd"/>
      <w:r w:rsidRPr="002714E1">
        <w:rPr>
          <w:rFonts w:eastAsia="Times New Roman"/>
          <w:sz w:val="24"/>
          <w:szCs w:val="24"/>
        </w:rPr>
        <w:t xml:space="preserve"> 24 au </w:t>
      </w:r>
      <w:proofErr w:type="spellStart"/>
      <w:r w:rsidRPr="002714E1">
        <w:rPr>
          <w:rFonts w:eastAsia="Times New Roman"/>
          <w:sz w:val="24"/>
          <w:szCs w:val="24"/>
        </w:rPr>
        <w:t>ukubwa</w:t>
      </w:r>
      <w:proofErr w:type="spellEnd"/>
      <w:r w:rsidRPr="002714E1">
        <w:rPr>
          <w:rFonts w:eastAsia="Times New Roman"/>
          <w:sz w:val="24"/>
          <w:szCs w:val="24"/>
        </w:rPr>
        <w:t xml:space="preserve"> (gross tonnage) </w:t>
      </w:r>
      <w:proofErr w:type="spellStart"/>
      <w:r w:rsidRPr="002714E1">
        <w:rPr>
          <w:rFonts w:eastAsia="Times New Roman"/>
          <w:sz w:val="24"/>
          <w:szCs w:val="24"/>
        </w:rPr>
        <w:t>chini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tani</w:t>
      </w:r>
      <w:proofErr w:type="spellEnd"/>
      <w:r w:rsidRPr="002714E1">
        <w:rPr>
          <w:rFonts w:eastAsia="Times New Roman"/>
          <w:sz w:val="24"/>
          <w:szCs w:val="24"/>
        </w:rPr>
        <w:t xml:space="preserve"> 50.</w:t>
      </w:r>
    </w:p>
    <w:p w:rsidR="00B508FF" w:rsidRPr="002714E1" w:rsidRDefault="00B508FF" w:rsidP="00B508FF">
      <w:pPr>
        <w:numPr>
          <w:ilvl w:val="1"/>
          <w:numId w:val="3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Vyombo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vidogo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vinaendelea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kukumbwa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ajali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zinazosababisha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upotevu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maisha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kutokana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sababu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mbali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mbali</w:t>
      </w:r>
      <w:proofErr w:type="spellEnd"/>
      <w:r w:rsidRPr="002714E1">
        <w:rPr>
          <w:rFonts w:eastAsia="Times New Roman"/>
          <w:sz w:val="24"/>
          <w:szCs w:val="24"/>
        </w:rPr>
        <w:t>.</w:t>
      </w:r>
    </w:p>
    <w:p w:rsidR="00B508FF" w:rsidRPr="002714E1" w:rsidRDefault="00B508FF" w:rsidP="00B508FF">
      <w:pPr>
        <w:numPr>
          <w:ilvl w:val="1"/>
          <w:numId w:val="3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Wenye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wanapaswa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kuzingatia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wanawajibu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kuhakikisha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vyao</w:t>
      </w:r>
      <w:proofErr w:type="spellEnd"/>
      <w:r w:rsidRPr="002714E1">
        <w:rPr>
          <w:rFonts w:eastAsia="Times New Roman"/>
          <w:sz w:val="24"/>
          <w:szCs w:val="24"/>
        </w:rPr>
        <w:t xml:space="preserve"> vina </w:t>
      </w:r>
      <w:proofErr w:type="spellStart"/>
      <w:r w:rsidRPr="002714E1">
        <w:rPr>
          <w:rFonts w:eastAsia="Times New Roman"/>
          <w:sz w:val="24"/>
          <w:szCs w:val="24"/>
        </w:rPr>
        <w:t>ubora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unaostahili</w:t>
      </w:r>
      <w:proofErr w:type="spellEnd"/>
      <w:r w:rsidRPr="002714E1">
        <w:rPr>
          <w:rFonts w:eastAsia="Times New Roman"/>
          <w:sz w:val="24"/>
          <w:szCs w:val="24"/>
        </w:rPr>
        <w:t xml:space="preserve">, </w:t>
      </w:r>
      <w:proofErr w:type="spellStart"/>
      <w:r w:rsidRPr="002714E1">
        <w:rPr>
          <w:rFonts w:eastAsia="Times New Roman"/>
          <w:sz w:val="24"/>
          <w:szCs w:val="24"/>
        </w:rPr>
        <w:t>vimekaguliwa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kusajiliwa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kabla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kuanza</w:t>
      </w:r>
      <w:proofErr w:type="spellEnd"/>
      <w:r w:rsidRPr="002714E1">
        <w:rPr>
          <w:rFonts w:eastAsia="Times New Roman"/>
          <w:sz w:val="24"/>
          <w:szCs w:val="24"/>
        </w:rPr>
        <w:t xml:space="preserve"> safari au </w:t>
      </w:r>
      <w:proofErr w:type="spellStart"/>
      <w:r w:rsidRPr="002714E1">
        <w:rPr>
          <w:rFonts w:eastAsia="Times New Roman"/>
          <w:sz w:val="24"/>
          <w:szCs w:val="24"/>
        </w:rPr>
        <w:t>kufanya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shughuli</w:t>
      </w:r>
      <w:proofErr w:type="spellEnd"/>
      <w:r w:rsidRPr="002714E1">
        <w:rPr>
          <w:rFonts w:eastAsia="Times New Roman"/>
          <w:sz w:val="24"/>
          <w:szCs w:val="24"/>
        </w:rPr>
        <w:t xml:space="preserve"> za </w:t>
      </w:r>
      <w:proofErr w:type="spellStart"/>
      <w:r w:rsidRPr="002714E1">
        <w:rPr>
          <w:rFonts w:eastAsia="Times New Roman"/>
          <w:sz w:val="24"/>
          <w:szCs w:val="24"/>
        </w:rPr>
        <w:t>kiuchumi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majini</w:t>
      </w:r>
      <w:proofErr w:type="spellEnd"/>
      <w:r w:rsidRPr="002714E1">
        <w:rPr>
          <w:rFonts w:eastAsia="Times New Roman"/>
          <w:sz w:val="24"/>
          <w:szCs w:val="24"/>
        </w:rPr>
        <w:t>.</w:t>
      </w:r>
    </w:p>
    <w:p w:rsidR="00B508FF" w:rsidRPr="002714E1" w:rsidRDefault="00B508FF" w:rsidP="00B508FF">
      <w:pPr>
        <w:numPr>
          <w:ilvl w:val="1"/>
          <w:numId w:val="3"/>
        </w:numPr>
        <w:jc w:val="both"/>
        <w:rPr>
          <w:rFonts w:eastAsia="Times New Roman"/>
          <w:sz w:val="24"/>
          <w:szCs w:val="24"/>
        </w:rPr>
      </w:pPr>
      <w:r w:rsidRPr="002714E1">
        <w:rPr>
          <w:rFonts w:eastAsia="Times New Roman"/>
          <w:sz w:val="24"/>
          <w:szCs w:val="24"/>
        </w:rPr>
        <w:t xml:space="preserve">Ili </w:t>
      </w:r>
      <w:proofErr w:type="spellStart"/>
      <w:r w:rsidRPr="002714E1">
        <w:rPr>
          <w:rFonts w:eastAsia="Times New Roman"/>
          <w:sz w:val="24"/>
          <w:szCs w:val="24"/>
        </w:rPr>
        <w:t>kufanikisha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harakati</w:t>
      </w:r>
      <w:proofErr w:type="spellEnd"/>
      <w:r w:rsidRPr="002714E1">
        <w:rPr>
          <w:rFonts w:eastAsia="Times New Roman"/>
          <w:sz w:val="24"/>
          <w:szCs w:val="24"/>
        </w:rPr>
        <w:t xml:space="preserve"> za </w:t>
      </w:r>
      <w:proofErr w:type="spellStart"/>
      <w:r w:rsidRPr="002714E1">
        <w:rPr>
          <w:rFonts w:eastAsia="Times New Roman"/>
          <w:sz w:val="24"/>
          <w:szCs w:val="24"/>
        </w:rPr>
        <w:t>utafutaji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uokoaji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endapo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ajali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itatokea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kushindwa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kujulikana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kilipo</w:t>
      </w:r>
      <w:proofErr w:type="spellEnd"/>
      <w:r w:rsidRPr="002714E1">
        <w:rPr>
          <w:rFonts w:eastAsia="Times New Roman"/>
          <w:sz w:val="24"/>
          <w:szCs w:val="24"/>
        </w:rPr>
        <w:t xml:space="preserve">, </w:t>
      </w:r>
      <w:proofErr w:type="spellStart"/>
      <w:r w:rsidRPr="002714E1">
        <w:rPr>
          <w:rFonts w:eastAsia="Times New Roman"/>
          <w:sz w:val="24"/>
          <w:szCs w:val="24"/>
        </w:rPr>
        <w:t>kila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kinawajibika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kuacha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taarifa</w:t>
      </w:r>
      <w:proofErr w:type="spellEnd"/>
      <w:r w:rsidRPr="002714E1">
        <w:rPr>
          <w:rFonts w:eastAsia="Times New Roman"/>
          <w:sz w:val="24"/>
          <w:szCs w:val="24"/>
        </w:rPr>
        <w:t xml:space="preserve"> za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, </w:t>
      </w:r>
      <w:proofErr w:type="spellStart"/>
      <w:r w:rsidRPr="002714E1">
        <w:rPr>
          <w:rFonts w:eastAsia="Times New Roman"/>
          <w:sz w:val="24"/>
          <w:szCs w:val="24"/>
        </w:rPr>
        <w:t>abiria</w:t>
      </w:r>
      <w:proofErr w:type="spellEnd"/>
      <w:r w:rsidRPr="002714E1">
        <w:rPr>
          <w:rFonts w:eastAsia="Times New Roman"/>
          <w:sz w:val="24"/>
          <w:szCs w:val="24"/>
        </w:rPr>
        <w:t xml:space="preserve">, </w:t>
      </w:r>
      <w:proofErr w:type="spellStart"/>
      <w:r w:rsidRPr="002714E1">
        <w:rPr>
          <w:rFonts w:eastAsia="Times New Roman"/>
          <w:sz w:val="24"/>
          <w:szCs w:val="24"/>
        </w:rPr>
        <w:t>mizigo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mahali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kinapokwenda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Wamiliki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bandari/</w:t>
      </w:r>
      <w:proofErr w:type="spellStart"/>
      <w:r w:rsidRPr="002714E1">
        <w:rPr>
          <w:rFonts w:eastAsia="Times New Roman"/>
          <w:sz w:val="24"/>
          <w:szCs w:val="24"/>
        </w:rPr>
        <w:t>mwalo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Polisi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ofisi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serikali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="005B078D" w:rsidRPr="002714E1">
        <w:rPr>
          <w:rFonts w:eastAsia="Times New Roman"/>
          <w:sz w:val="24"/>
          <w:szCs w:val="24"/>
        </w:rPr>
        <w:t>ya</w:t>
      </w:r>
      <w:proofErr w:type="spellEnd"/>
      <w:r w:rsidR="005B078D"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="005B078D" w:rsidRPr="002714E1">
        <w:rPr>
          <w:rFonts w:eastAsia="Times New Roman"/>
          <w:sz w:val="24"/>
          <w:szCs w:val="24"/>
        </w:rPr>
        <w:t>mtaa</w:t>
      </w:r>
      <w:proofErr w:type="spellEnd"/>
      <w:r w:rsidR="005B078D" w:rsidRPr="002714E1">
        <w:rPr>
          <w:rFonts w:eastAsia="Times New Roman"/>
          <w:sz w:val="24"/>
          <w:szCs w:val="24"/>
        </w:rPr>
        <w:t>/</w:t>
      </w:r>
      <w:proofErr w:type="spellStart"/>
      <w:r w:rsidR="005B078D" w:rsidRPr="002714E1">
        <w:rPr>
          <w:rFonts w:eastAsia="Times New Roman"/>
          <w:sz w:val="24"/>
          <w:szCs w:val="24"/>
        </w:rPr>
        <w:t>kijiji</w:t>
      </w:r>
      <w:proofErr w:type="spellEnd"/>
      <w:r w:rsidR="005B078D"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husika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kabla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kuanza</w:t>
      </w:r>
      <w:proofErr w:type="spellEnd"/>
      <w:r w:rsidRPr="002714E1">
        <w:rPr>
          <w:rFonts w:eastAsia="Times New Roman"/>
          <w:sz w:val="24"/>
          <w:szCs w:val="24"/>
        </w:rPr>
        <w:t xml:space="preserve"> safari.</w:t>
      </w:r>
    </w:p>
    <w:p w:rsidR="00B508FF" w:rsidRPr="002714E1" w:rsidRDefault="00B508FF" w:rsidP="00B508FF">
      <w:pPr>
        <w:jc w:val="both"/>
        <w:rPr>
          <w:rFonts w:eastAsia="Times New Roman"/>
          <w:b/>
          <w:sz w:val="24"/>
          <w:szCs w:val="24"/>
        </w:rPr>
      </w:pPr>
    </w:p>
    <w:p w:rsidR="00B508FF" w:rsidRPr="002714E1" w:rsidRDefault="00B508FF" w:rsidP="007D4945">
      <w:pPr>
        <w:numPr>
          <w:ilvl w:val="0"/>
          <w:numId w:val="3"/>
        </w:numPr>
        <w:jc w:val="both"/>
        <w:rPr>
          <w:rFonts w:eastAsia="Times New Roman"/>
          <w:b/>
          <w:sz w:val="24"/>
          <w:szCs w:val="24"/>
        </w:rPr>
      </w:pPr>
      <w:proofErr w:type="spellStart"/>
      <w:r w:rsidRPr="002714E1">
        <w:rPr>
          <w:rFonts w:eastAsia="Times New Roman"/>
          <w:b/>
          <w:sz w:val="24"/>
          <w:szCs w:val="24"/>
        </w:rPr>
        <w:t>Ajali</w:t>
      </w:r>
      <w:proofErr w:type="spellEnd"/>
      <w:r w:rsidRPr="002714E1">
        <w:rPr>
          <w:rFonts w:eastAsia="Times New Roman"/>
          <w:b/>
          <w:sz w:val="24"/>
          <w:szCs w:val="24"/>
        </w:rPr>
        <w:t xml:space="preserve"> za </w:t>
      </w:r>
      <w:proofErr w:type="spellStart"/>
      <w:r w:rsidRPr="002714E1">
        <w:rPr>
          <w:rFonts w:eastAsia="Times New Roman"/>
          <w:b/>
          <w:sz w:val="24"/>
          <w:szCs w:val="24"/>
        </w:rPr>
        <w:t>Vyombo</w:t>
      </w:r>
      <w:proofErr w:type="spellEnd"/>
      <w:r w:rsidRPr="002714E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b/>
          <w:sz w:val="24"/>
          <w:szCs w:val="24"/>
        </w:rPr>
        <w:t>Vidogo</w:t>
      </w:r>
      <w:proofErr w:type="spellEnd"/>
      <w:r w:rsidRPr="002714E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b/>
          <w:sz w:val="24"/>
          <w:szCs w:val="24"/>
        </w:rPr>
        <w:t>Majini</w:t>
      </w:r>
      <w:proofErr w:type="spellEnd"/>
    </w:p>
    <w:p w:rsidR="00B508FF" w:rsidRPr="002714E1" w:rsidRDefault="00B508FF" w:rsidP="00B508FF">
      <w:pPr>
        <w:ind w:left="1440" w:hanging="720"/>
        <w:jc w:val="both"/>
        <w:rPr>
          <w:rFonts w:eastAsia="Times New Roman"/>
          <w:sz w:val="24"/>
          <w:szCs w:val="24"/>
        </w:rPr>
      </w:pPr>
    </w:p>
    <w:p w:rsidR="00B508FF" w:rsidRPr="002714E1" w:rsidRDefault="00B508FF" w:rsidP="00B508FF">
      <w:pPr>
        <w:ind w:left="1440" w:hanging="720"/>
        <w:jc w:val="both"/>
        <w:rPr>
          <w:rFonts w:eastAsia="Times New Roman"/>
          <w:sz w:val="24"/>
          <w:szCs w:val="24"/>
        </w:rPr>
      </w:pPr>
      <w:r w:rsidRPr="002714E1">
        <w:rPr>
          <w:rFonts w:eastAsia="Times New Roman"/>
          <w:sz w:val="24"/>
          <w:szCs w:val="24"/>
        </w:rPr>
        <w:t>2.1</w:t>
      </w:r>
      <w:r w:rsidRPr="002714E1">
        <w:rPr>
          <w:rFonts w:eastAsia="Times New Roman"/>
          <w:sz w:val="24"/>
          <w:szCs w:val="24"/>
        </w:rPr>
        <w:tab/>
        <w:t xml:space="preserve">Kwa </w:t>
      </w:r>
      <w:proofErr w:type="spellStart"/>
      <w:r w:rsidRPr="002714E1">
        <w:rPr>
          <w:rFonts w:eastAsia="Times New Roman"/>
          <w:sz w:val="24"/>
          <w:szCs w:val="24"/>
        </w:rPr>
        <w:t>kadri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chunguzi</w:t>
      </w:r>
      <w:proofErr w:type="spellEnd"/>
      <w:r w:rsidRPr="002714E1">
        <w:rPr>
          <w:rFonts w:eastAsia="Times New Roman"/>
          <w:sz w:val="24"/>
          <w:szCs w:val="24"/>
        </w:rPr>
        <w:t xml:space="preserve"> za </w:t>
      </w:r>
      <w:proofErr w:type="spellStart"/>
      <w:r w:rsidRPr="002714E1">
        <w:rPr>
          <w:rFonts w:eastAsia="Times New Roman"/>
          <w:sz w:val="24"/>
          <w:szCs w:val="24"/>
        </w:rPr>
        <w:t>ajali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zilizofanywa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imebainika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kiasi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kikubwa</w:t>
      </w:r>
      <w:proofErr w:type="spellEnd"/>
      <w:r w:rsidRPr="002714E1">
        <w:rPr>
          <w:rFonts w:eastAsia="Times New Roman"/>
          <w:sz w:val="24"/>
          <w:szCs w:val="24"/>
        </w:rPr>
        <w:t xml:space="preserve"> cha </w:t>
      </w:r>
      <w:proofErr w:type="spellStart"/>
      <w:r w:rsidRPr="002714E1">
        <w:rPr>
          <w:rFonts w:eastAsia="Times New Roman"/>
          <w:sz w:val="24"/>
          <w:szCs w:val="24"/>
        </w:rPr>
        <w:t>ajali</w:t>
      </w:r>
      <w:proofErr w:type="spellEnd"/>
      <w:r w:rsidRPr="002714E1">
        <w:rPr>
          <w:rFonts w:eastAsia="Times New Roman"/>
          <w:sz w:val="24"/>
          <w:szCs w:val="24"/>
        </w:rPr>
        <w:t xml:space="preserve"> za </w:t>
      </w:r>
      <w:proofErr w:type="spellStart"/>
      <w:r w:rsidRPr="002714E1">
        <w:rPr>
          <w:rFonts w:eastAsia="Times New Roman"/>
          <w:sz w:val="24"/>
          <w:szCs w:val="24"/>
        </w:rPr>
        <w:t>vyombo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vidogo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majini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zimeonekana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kuhusishwa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sababu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zifuatazo</w:t>
      </w:r>
      <w:proofErr w:type="spellEnd"/>
      <w:r w:rsidRPr="002714E1">
        <w:rPr>
          <w:rFonts w:eastAsia="Times New Roman"/>
          <w:sz w:val="24"/>
          <w:szCs w:val="24"/>
        </w:rPr>
        <w:t xml:space="preserve">: </w:t>
      </w:r>
    </w:p>
    <w:p w:rsidR="00B508FF" w:rsidRPr="002714E1" w:rsidRDefault="00B508FF" w:rsidP="00B508FF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Ubora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usiokidhi</w:t>
      </w:r>
      <w:proofErr w:type="spellEnd"/>
      <w:r w:rsidRPr="002714E1">
        <w:rPr>
          <w:rFonts w:eastAsia="Times New Roman"/>
          <w:sz w:val="24"/>
          <w:szCs w:val="24"/>
        </w:rPr>
        <w:t>;</w:t>
      </w:r>
    </w:p>
    <w:p w:rsidR="00B508FF" w:rsidRPr="002714E1" w:rsidRDefault="00B508FF" w:rsidP="00B508FF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2714E1">
        <w:rPr>
          <w:rFonts w:eastAsia="Times New Roman"/>
          <w:sz w:val="24"/>
          <w:szCs w:val="24"/>
        </w:rPr>
        <w:t xml:space="preserve">Hali </w:t>
      </w:r>
      <w:proofErr w:type="spellStart"/>
      <w:r w:rsidRPr="002714E1">
        <w:rPr>
          <w:rFonts w:eastAsia="Times New Roman"/>
          <w:sz w:val="24"/>
          <w:szCs w:val="24"/>
        </w:rPr>
        <w:t>mbaya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hewa</w:t>
      </w:r>
      <w:proofErr w:type="spellEnd"/>
      <w:r w:rsidRPr="002714E1">
        <w:rPr>
          <w:rFonts w:eastAsia="Times New Roman"/>
          <w:sz w:val="24"/>
          <w:szCs w:val="24"/>
        </w:rPr>
        <w:t>;</w:t>
      </w:r>
    </w:p>
    <w:p w:rsidR="00B508FF" w:rsidRPr="002714E1" w:rsidRDefault="00B508FF" w:rsidP="00B508FF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Upakiaji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abiria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mizigo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kuzidi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kiasi</w:t>
      </w:r>
      <w:proofErr w:type="spellEnd"/>
      <w:r w:rsidRPr="002714E1">
        <w:rPr>
          <w:rFonts w:eastAsia="Times New Roman"/>
          <w:sz w:val="24"/>
          <w:szCs w:val="24"/>
        </w:rPr>
        <w:t>;</w:t>
      </w:r>
    </w:p>
    <w:p w:rsidR="00B508FF" w:rsidRPr="002714E1" w:rsidRDefault="00B508FF" w:rsidP="00B508FF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Vyombo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kuendeshwa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wafanyakazi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wasio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sifa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uzoefu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unaostahili</w:t>
      </w:r>
      <w:proofErr w:type="spellEnd"/>
      <w:r w:rsidRPr="002714E1">
        <w:rPr>
          <w:rFonts w:eastAsia="Times New Roman"/>
          <w:sz w:val="24"/>
          <w:szCs w:val="24"/>
        </w:rPr>
        <w:t>;</w:t>
      </w:r>
    </w:p>
    <w:p w:rsidR="00B508FF" w:rsidRPr="002714E1" w:rsidRDefault="00B508FF" w:rsidP="00B508FF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Kusafiri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usiku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bila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vifaa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kuongozea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taa</w:t>
      </w:r>
      <w:proofErr w:type="spellEnd"/>
      <w:r w:rsidRPr="002714E1">
        <w:rPr>
          <w:rFonts w:eastAsia="Times New Roman"/>
          <w:sz w:val="24"/>
          <w:szCs w:val="24"/>
        </w:rPr>
        <w:t xml:space="preserve"> za </w:t>
      </w:r>
      <w:proofErr w:type="spellStart"/>
      <w:r w:rsidRPr="002714E1">
        <w:rPr>
          <w:rFonts w:eastAsia="Times New Roman"/>
          <w:sz w:val="24"/>
          <w:szCs w:val="24"/>
        </w:rPr>
        <w:t>kuepusha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kugongwa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vingine</w:t>
      </w:r>
      <w:proofErr w:type="spellEnd"/>
      <w:r w:rsidRPr="002714E1">
        <w:rPr>
          <w:rFonts w:eastAsia="Times New Roman"/>
          <w:sz w:val="24"/>
          <w:szCs w:val="24"/>
        </w:rPr>
        <w:t xml:space="preserve">, </w:t>
      </w:r>
      <w:proofErr w:type="spellStart"/>
      <w:r w:rsidRPr="002714E1">
        <w:rPr>
          <w:rFonts w:eastAsia="Times New Roman"/>
          <w:sz w:val="24"/>
          <w:szCs w:val="24"/>
        </w:rPr>
        <w:t>hasa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vikubwa</w:t>
      </w:r>
      <w:proofErr w:type="spellEnd"/>
      <w:r w:rsidRPr="002714E1">
        <w:rPr>
          <w:rFonts w:eastAsia="Times New Roman"/>
          <w:sz w:val="24"/>
          <w:szCs w:val="24"/>
        </w:rPr>
        <w:t xml:space="preserve">;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</w:p>
    <w:p w:rsidR="00B508FF" w:rsidRPr="002714E1" w:rsidRDefault="00B508FF" w:rsidP="00B508FF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Kukwepa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kutumia</w:t>
      </w:r>
      <w:proofErr w:type="spellEnd"/>
      <w:r w:rsidRPr="002714E1">
        <w:rPr>
          <w:rFonts w:eastAsia="Times New Roman"/>
          <w:sz w:val="24"/>
          <w:szCs w:val="24"/>
        </w:rPr>
        <w:t xml:space="preserve"> bandari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mialo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rasmi</w:t>
      </w:r>
      <w:proofErr w:type="spellEnd"/>
      <w:r w:rsidRPr="002714E1">
        <w:rPr>
          <w:rFonts w:eastAsia="Times New Roman"/>
          <w:sz w:val="24"/>
          <w:szCs w:val="24"/>
        </w:rPr>
        <w:t>.</w:t>
      </w:r>
    </w:p>
    <w:p w:rsidR="00B508FF" w:rsidRPr="002714E1" w:rsidRDefault="00B508FF" w:rsidP="00B508FF">
      <w:pPr>
        <w:jc w:val="both"/>
        <w:rPr>
          <w:rFonts w:eastAsia="Times New Roman"/>
          <w:sz w:val="24"/>
          <w:szCs w:val="24"/>
        </w:rPr>
      </w:pPr>
    </w:p>
    <w:p w:rsidR="00975DF8" w:rsidRDefault="00975DF8" w:rsidP="00B508FF">
      <w:pPr>
        <w:jc w:val="both"/>
        <w:rPr>
          <w:rFonts w:eastAsia="Times New Roman"/>
          <w:b/>
          <w:sz w:val="24"/>
          <w:szCs w:val="24"/>
        </w:rPr>
      </w:pPr>
    </w:p>
    <w:p w:rsidR="00750A43" w:rsidRPr="002714E1" w:rsidRDefault="00750A43" w:rsidP="00B508FF">
      <w:pPr>
        <w:jc w:val="both"/>
        <w:rPr>
          <w:rFonts w:eastAsia="Times New Roman"/>
          <w:b/>
          <w:sz w:val="24"/>
          <w:szCs w:val="24"/>
        </w:rPr>
      </w:pPr>
    </w:p>
    <w:p w:rsidR="00975DF8" w:rsidRPr="002714E1" w:rsidRDefault="00975DF8" w:rsidP="00B508FF">
      <w:pPr>
        <w:jc w:val="both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B508FF" w:rsidRPr="002714E1" w:rsidRDefault="00B508FF" w:rsidP="007D4945">
      <w:pPr>
        <w:numPr>
          <w:ilvl w:val="0"/>
          <w:numId w:val="3"/>
        </w:numPr>
        <w:jc w:val="both"/>
        <w:rPr>
          <w:rFonts w:eastAsia="Times New Roman"/>
          <w:b/>
          <w:sz w:val="24"/>
          <w:szCs w:val="24"/>
        </w:rPr>
      </w:pPr>
      <w:r w:rsidRPr="002714E1">
        <w:rPr>
          <w:rFonts w:eastAsia="Times New Roman"/>
          <w:b/>
          <w:sz w:val="24"/>
          <w:szCs w:val="24"/>
        </w:rPr>
        <w:lastRenderedPageBreak/>
        <w:tab/>
      </w:r>
      <w:proofErr w:type="spellStart"/>
      <w:r w:rsidRPr="002714E1">
        <w:rPr>
          <w:rFonts w:eastAsia="Times New Roman"/>
          <w:b/>
          <w:sz w:val="24"/>
          <w:szCs w:val="24"/>
        </w:rPr>
        <w:t>Hatua</w:t>
      </w:r>
      <w:proofErr w:type="spellEnd"/>
      <w:r w:rsidRPr="002714E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b/>
          <w:sz w:val="24"/>
          <w:szCs w:val="24"/>
        </w:rPr>
        <w:t>Kuepusha</w:t>
      </w:r>
      <w:proofErr w:type="spellEnd"/>
      <w:r w:rsidRPr="002714E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b/>
          <w:sz w:val="24"/>
          <w:szCs w:val="24"/>
        </w:rPr>
        <w:t>Ajali</w:t>
      </w:r>
      <w:proofErr w:type="spellEnd"/>
      <w:r w:rsidRPr="002714E1">
        <w:rPr>
          <w:rFonts w:eastAsia="Times New Roman"/>
          <w:b/>
          <w:sz w:val="24"/>
          <w:szCs w:val="24"/>
        </w:rPr>
        <w:t xml:space="preserve"> za </w:t>
      </w:r>
      <w:proofErr w:type="spellStart"/>
      <w:r w:rsidRPr="002714E1">
        <w:rPr>
          <w:rFonts w:eastAsia="Times New Roman"/>
          <w:b/>
          <w:sz w:val="24"/>
          <w:szCs w:val="24"/>
        </w:rPr>
        <w:t>Vyombo</w:t>
      </w:r>
      <w:proofErr w:type="spellEnd"/>
      <w:r w:rsidRPr="002714E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b/>
          <w:sz w:val="24"/>
          <w:szCs w:val="24"/>
        </w:rPr>
        <w:t>Vidogo</w:t>
      </w:r>
      <w:proofErr w:type="spellEnd"/>
      <w:r w:rsidRPr="002714E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b/>
          <w:sz w:val="24"/>
          <w:szCs w:val="24"/>
        </w:rPr>
        <w:t>vya</w:t>
      </w:r>
      <w:proofErr w:type="spellEnd"/>
      <w:r w:rsidRPr="002714E1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b/>
          <w:sz w:val="24"/>
          <w:szCs w:val="24"/>
        </w:rPr>
        <w:t>Majini</w:t>
      </w:r>
      <w:proofErr w:type="spellEnd"/>
    </w:p>
    <w:p w:rsidR="00B508FF" w:rsidRPr="002714E1" w:rsidRDefault="00B508FF" w:rsidP="00B508FF">
      <w:pPr>
        <w:jc w:val="both"/>
        <w:rPr>
          <w:rFonts w:eastAsia="Times New Roman"/>
          <w:sz w:val="24"/>
          <w:szCs w:val="24"/>
        </w:rPr>
      </w:pPr>
    </w:p>
    <w:p w:rsidR="00B508FF" w:rsidRPr="002714E1" w:rsidRDefault="00B508FF" w:rsidP="00B508FF">
      <w:pPr>
        <w:ind w:left="720"/>
        <w:jc w:val="both"/>
        <w:rPr>
          <w:rFonts w:eastAsia="Times New Roman"/>
          <w:sz w:val="24"/>
          <w:szCs w:val="24"/>
        </w:rPr>
      </w:pPr>
      <w:r w:rsidRPr="002714E1">
        <w:rPr>
          <w:rFonts w:eastAsia="Times New Roman"/>
          <w:sz w:val="24"/>
          <w:szCs w:val="24"/>
        </w:rPr>
        <w:t xml:space="preserve">Kwa </w:t>
      </w:r>
      <w:proofErr w:type="spellStart"/>
      <w:r w:rsidRPr="002714E1">
        <w:rPr>
          <w:rFonts w:eastAsia="Times New Roman"/>
          <w:sz w:val="24"/>
          <w:szCs w:val="24"/>
        </w:rPr>
        <w:t>kuzingatia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sababu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ambazo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vyanzo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ajali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ili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kuepusha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ajali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hizo</w:t>
      </w:r>
      <w:proofErr w:type="spellEnd"/>
      <w:r w:rsidRPr="002714E1">
        <w:rPr>
          <w:rFonts w:eastAsia="Times New Roman"/>
          <w:sz w:val="24"/>
          <w:szCs w:val="24"/>
        </w:rPr>
        <w:t xml:space="preserve">, mambo </w:t>
      </w:r>
      <w:proofErr w:type="spellStart"/>
      <w:r w:rsidRPr="002714E1">
        <w:rPr>
          <w:rFonts w:eastAsia="Times New Roman"/>
          <w:sz w:val="24"/>
          <w:szCs w:val="24"/>
        </w:rPr>
        <w:t>yafuatayo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yanapaswa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kuzingatiwa</w:t>
      </w:r>
      <w:proofErr w:type="spellEnd"/>
      <w:r w:rsidRPr="002714E1">
        <w:rPr>
          <w:rFonts w:eastAsia="Times New Roman"/>
          <w:sz w:val="24"/>
          <w:szCs w:val="24"/>
        </w:rPr>
        <w:t xml:space="preserve">: </w:t>
      </w:r>
    </w:p>
    <w:p w:rsidR="00B508FF" w:rsidRPr="002714E1" w:rsidRDefault="00B508FF" w:rsidP="00B508FF">
      <w:pPr>
        <w:ind w:left="720"/>
        <w:jc w:val="both"/>
        <w:rPr>
          <w:rFonts w:eastAsia="Times New Roman"/>
          <w:sz w:val="24"/>
          <w:szCs w:val="24"/>
        </w:rPr>
      </w:pPr>
    </w:p>
    <w:p w:rsidR="00B508FF" w:rsidRPr="002714E1" w:rsidRDefault="00B508FF" w:rsidP="00B508FF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chochote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hakiruhisiwi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kuanza</w:t>
      </w:r>
      <w:proofErr w:type="spellEnd"/>
      <w:r w:rsidRPr="002714E1">
        <w:rPr>
          <w:rFonts w:eastAsia="Times New Roman"/>
          <w:sz w:val="24"/>
          <w:szCs w:val="24"/>
        </w:rPr>
        <w:t xml:space="preserve"> safari </w:t>
      </w:r>
      <w:proofErr w:type="spellStart"/>
      <w:r w:rsidRPr="002714E1">
        <w:rPr>
          <w:rFonts w:eastAsia="Times New Roman"/>
          <w:sz w:val="24"/>
          <w:szCs w:val="24"/>
        </w:rPr>
        <w:t>kama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hakijakaguliwa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kupewa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cheti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hakijasajiliwa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kimepakiwa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kuzidi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kiasi</w:t>
      </w:r>
      <w:proofErr w:type="spellEnd"/>
      <w:r w:rsidRPr="002714E1">
        <w:rPr>
          <w:rFonts w:eastAsia="Times New Roman"/>
          <w:sz w:val="24"/>
          <w:szCs w:val="24"/>
        </w:rPr>
        <w:t>;</w:t>
      </w:r>
    </w:p>
    <w:p w:rsidR="00B508FF" w:rsidRPr="002714E1" w:rsidRDefault="00B508FF" w:rsidP="00B508FF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kisicho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mitambo</w:t>
      </w:r>
      <w:proofErr w:type="spellEnd"/>
      <w:r w:rsidRPr="002714E1">
        <w:rPr>
          <w:rFonts w:eastAsia="Times New Roman"/>
          <w:sz w:val="24"/>
          <w:szCs w:val="24"/>
        </w:rPr>
        <w:t xml:space="preserve"> (</w:t>
      </w:r>
      <w:proofErr w:type="spellStart"/>
      <w:r w:rsidRPr="002714E1">
        <w:rPr>
          <w:rFonts w:eastAsia="Times New Roman"/>
          <w:sz w:val="24"/>
          <w:szCs w:val="24"/>
        </w:rPr>
        <w:t>injini</w:t>
      </w:r>
      <w:proofErr w:type="spellEnd"/>
      <w:r w:rsidRPr="002714E1">
        <w:rPr>
          <w:rFonts w:eastAsia="Times New Roman"/>
          <w:sz w:val="24"/>
          <w:szCs w:val="24"/>
        </w:rPr>
        <w:t xml:space="preserve">) </w:t>
      </w:r>
      <w:proofErr w:type="spellStart"/>
      <w:r w:rsidRPr="002714E1">
        <w:rPr>
          <w:rFonts w:eastAsia="Times New Roman"/>
          <w:sz w:val="24"/>
          <w:szCs w:val="24"/>
        </w:rPr>
        <w:t>hakiruhusiwi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kubeba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abiria</w:t>
      </w:r>
      <w:proofErr w:type="spellEnd"/>
      <w:r w:rsidRPr="002714E1">
        <w:rPr>
          <w:rFonts w:eastAsia="Times New Roman"/>
          <w:sz w:val="24"/>
          <w:szCs w:val="24"/>
        </w:rPr>
        <w:t>;</w:t>
      </w:r>
    </w:p>
    <w:p w:rsidR="00B508FF" w:rsidRPr="002714E1" w:rsidRDefault="00B508FF" w:rsidP="00B508FF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chochote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hakiruhusiwi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kuanza</w:t>
      </w:r>
      <w:proofErr w:type="spellEnd"/>
      <w:r w:rsidRPr="002714E1">
        <w:rPr>
          <w:rFonts w:eastAsia="Times New Roman"/>
          <w:sz w:val="24"/>
          <w:szCs w:val="24"/>
        </w:rPr>
        <w:t xml:space="preserve"> safari </w:t>
      </w:r>
      <w:proofErr w:type="spellStart"/>
      <w:r w:rsidRPr="002714E1">
        <w:rPr>
          <w:rFonts w:eastAsia="Times New Roman"/>
          <w:sz w:val="24"/>
          <w:szCs w:val="24"/>
        </w:rPr>
        <w:t>kama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hakina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vifaa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kuokolea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maisha</w:t>
      </w:r>
      <w:proofErr w:type="spellEnd"/>
      <w:r w:rsidRPr="002714E1">
        <w:rPr>
          <w:rFonts w:eastAsia="Times New Roman"/>
          <w:sz w:val="24"/>
          <w:szCs w:val="24"/>
        </w:rPr>
        <w:t xml:space="preserve">, </w:t>
      </w:r>
      <w:proofErr w:type="spellStart"/>
      <w:r w:rsidRPr="002714E1">
        <w:rPr>
          <w:rFonts w:eastAsia="Times New Roman"/>
          <w:sz w:val="24"/>
          <w:szCs w:val="24"/>
        </w:rPr>
        <w:t>hasa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majaketi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maisha</w:t>
      </w:r>
      <w:proofErr w:type="spellEnd"/>
      <w:r w:rsidRPr="002714E1">
        <w:rPr>
          <w:rFonts w:eastAsia="Times New Roman"/>
          <w:sz w:val="24"/>
          <w:szCs w:val="24"/>
        </w:rPr>
        <w:t xml:space="preserve"> (lifejackets);</w:t>
      </w:r>
    </w:p>
    <w:p w:rsidR="00B508FF" w:rsidRPr="002714E1" w:rsidRDefault="00B508FF" w:rsidP="00B508FF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kabla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kuanza</w:t>
      </w:r>
      <w:proofErr w:type="spellEnd"/>
      <w:r w:rsidRPr="002714E1">
        <w:rPr>
          <w:rFonts w:eastAsia="Times New Roman"/>
          <w:sz w:val="24"/>
          <w:szCs w:val="24"/>
        </w:rPr>
        <w:t xml:space="preserve"> safari </w:t>
      </w:r>
      <w:proofErr w:type="spellStart"/>
      <w:r w:rsidRPr="002714E1">
        <w:rPr>
          <w:rFonts w:eastAsia="Times New Roman"/>
          <w:sz w:val="24"/>
          <w:szCs w:val="24"/>
        </w:rPr>
        <w:t>ni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lazima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kupata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taarifa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hewa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kutoanza</w:t>
      </w:r>
      <w:proofErr w:type="spellEnd"/>
      <w:r w:rsidRPr="002714E1">
        <w:rPr>
          <w:rFonts w:eastAsia="Times New Roman"/>
          <w:sz w:val="24"/>
          <w:szCs w:val="24"/>
        </w:rPr>
        <w:t xml:space="preserve"> safari pale </w:t>
      </w:r>
      <w:proofErr w:type="spellStart"/>
      <w:r w:rsidRPr="002714E1">
        <w:rPr>
          <w:rFonts w:eastAsia="Times New Roman"/>
          <w:sz w:val="24"/>
          <w:szCs w:val="24"/>
        </w:rPr>
        <w:t>inapobainika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hewa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mbaya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katika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sehemu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yoyote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ile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njia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inayo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tarajiwa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kutumiwa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>;</w:t>
      </w:r>
    </w:p>
    <w:p w:rsidR="00B508FF" w:rsidRPr="002714E1" w:rsidRDefault="00B508FF" w:rsidP="00B508FF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chochote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lazima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kuondokea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kwenye</w:t>
      </w:r>
      <w:proofErr w:type="spellEnd"/>
      <w:r w:rsidRPr="002714E1">
        <w:rPr>
          <w:rFonts w:eastAsia="Times New Roman"/>
          <w:sz w:val="24"/>
          <w:szCs w:val="24"/>
        </w:rPr>
        <w:t xml:space="preserve"> bandari/</w:t>
      </w:r>
      <w:proofErr w:type="spellStart"/>
      <w:r w:rsidRPr="002714E1">
        <w:rPr>
          <w:rFonts w:eastAsia="Times New Roman"/>
          <w:sz w:val="24"/>
          <w:szCs w:val="24"/>
        </w:rPr>
        <w:t>mwalo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rasmi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kuacha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ta</w:t>
      </w:r>
      <w:r w:rsidR="009058C7">
        <w:rPr>
          <w:rFonts w:eastAsia="Times New Roman"/>
          <w:sz w:val="24"/>
          <w:szCs w:val="24"/>
        </w:rPr>
        <w:t>arifa</w:t>
      </w:r>
      <w:proofErr w:type="spellEnd"/>
      <w:r w:rsidR="009058C7">
        <w:rPr>
          <w:rFonts w:eastAsia="Times New Roman"/>
          <w:sz w:val="24"/>
          <w:szCs w:val="24"/>
        </w:rPr>
        <w:t xml:space="preserve"> </w:t>
      </w:r>
      <w:proofErr w:type="spellStart"/>
      <w:r w:rsidR="009058C7">
        <w:rPr>
          <w:rFonts w:eastAsia="Times New Roman"/>
          <w:sz w:val="24"/>
          <w:szCs w:val="24"/>
        </w:rPr>
        <w:t>zake</w:t>
      </w:r>
      <w:proofErr w:type="spellEnd"/>
      <w:r w:rsidR="009058C7">
        <w:rPr>
          <w:rFonts w:eastAsia="Times New Roman"/>
          <w:sz w:val="24"/>
          <w:szCs w:val="24"/>
        </w:rPr>
        <w:t xml:space="preserve"> </w:t>
      </w:r>
      <w:proofErr w:type="spellStart"/>
      <w:r w:rsidR="009058C7">
        <w:rPr>
          <w:rFonts w:eastAsia="Times New Roman"/>
          <w:sz w:val="24"/>
          <w:szCs w:val="24"/>
        </w:rPr>
        <w:t>kwa</w:t>
      </w:r>
      <w:proofErr w:type="spellEnd"/>
      <w:r w:rsidR="009058C7">
        <w:rPr>
          <w:rFonts w:eastAsia="Times New Roman"/>
          <w:sz w:val="24"/>
          <w:szCs w:val="24"/>
        </w:rPr>
        <w:t xml:space="preserve"> </w:t>
      </w:r>
      <w:proofErr w:type="spellStart"/>
      <w:r w:rsidR="009058C7">
        <w:rPr>
          <w:rFonts w:eastAsia="Times New Roman"/>
          <w:sz w:val="24"/>
          <w:szCs w:val="24"/>
        </w:rPr>
        <w:t>ofisa</w:t>
      </w:r>
      <w:proofErr w:type="spellEnd"/>
      <w:r w:rsidR="009058C7">
        <w:rPr>
          <w:rFonts w:eastAsia="Times New Roman"/>
          <w:sz w:val="24"/>
          <w:szCs w:val="24"/>
        </w:rPr>
        <w:t xml:space="preserve"> </w:t>
      </w:r>
      <w:proofErr w:type="spellStart"/>
      <w:r w:rsidR="009058C7">
        <w:rPr>
          <w:rFonts w:eastAsia="Times New Roman"/>
          <w:sz w:val="24"/>
          <w:szCs w:val="24"/>
        </w:rPr>
        <w:t>wa</w:t>
      </w:r>
      <w:proofErr w:type="spellEnd"/>
      <w:r w:rsidR="009058C7">
        <w:rPr>
          <w:rFonts w:eastAsia="Times New Roman"/>
          <w:sz w:val="24"/>
          <w:szCs w:val="24"/>
        </w:rPr>
        <w:t xml:space="preserve"> bandari au </w:t>
      </w:r>
      <w:proofErr w:type="spellStart"/>
      <w:r w:rsidR="009058C7">
        <w:rPr>
          <w:rFonts w:eastAsia="Times New Roman"/>
          <w:sz w:val="24"/>
          <w:szCs w:val="24"/>
        </w:rPr>
        <w:t>msimamizi</w:t>
      </w:r>
      <w:proofErr w:type="spellEnd"/>
      <w:r w:rsidR="009058C7">
        <w:rPr>
          <w:rFonts w:eastAsia="Times New Roman"/>
          <w:sz w:val="24"/>
          <w:szCs w:val="24"/>
        </w:rPr>
        <w:t xml:space="preserve"> </w:t>
      </w:r>
      <w:proofErr w:type="spellStart"/>
      <w:r w:rsidR="009058C7">
        <w:rPr>
          <w:rFonts w:eastAsia="Times New Roman"/>
          <w:sz w:val="24"/>
          <w:szCs w:val="24"/>
        </w:rPr>
        <w:t>wa</w:t>
      </w:r>
      <w:proofErr w:type="spellEnd"/>
      <w:r w:rsidR="009058C7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mwalo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anayehusika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kama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hayupo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uongozi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serikali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unaohusika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bandari au </w:t>
      </w:r>
      <w:proofErr w:type="spellStart"/>
      <w:r w:rsidRPr="002714E1">
        <w:rPr>
          <w:rFonts w:eastAsia="Times New Roman"/>
          <w:sz w:val="24"/>
          <w:szCs w:val="24"/>
        </w:rPr>
        <w:t>mwalo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huo</w:t>
      </w:r>
      <w:proofErr w:type="spellEnd"/>
      <w:r w:rsidRPr="002714E1">
        <w:rPr>
          <w:rFonts w:eastAsia="Times New Roman"/>
          <w:sz w:val="24"/>
          <w:szCs w:val="24"/>
        </w:rPr>
        <w:t>;</w:t>
      </w:r>
    </w:p>
    <w:p w:rsidR="00B508FF" w:rsidRPr="002714E1" w:rsidRDefault="00B508FF" w:rsidP="00B508FF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kidogo</w:t>
      </w:r>
      <w:proofErr w:type="spellEnd"/>
      <w:r w:rsidRPr="002714E1">
        <w:rPr>
          <w:rFonts w:eastAsia="Times New Roman"/>
          <w:sz w:val="24"/>
          <w:szCs w:val="24"/>
        </w:rPr>
        <w:t xml:space="preserve"> cha </w:t>
      </w:r>
      <w:proofErr w:type="spellStart"/>
      <w:r w:rsidRPr="002714E1">
        <w:rPr>
          <w:rFonts w:eastAsia="Times New Roman"/>
          <w:sz w:val="24"/>
          <w:szCs w:val="24"/>
        </w:rPr>
        <w:t>abiria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mizigo</w:t>
      </w:r>
      <w:proofErr w:type="spellEnd"/>
      <w:r w:rsidRPr="002714E1">
        <w:rPr>
          <w:rFonts w:eastAsia="Times New Roman"/>
          <w:sz w:val="24"/>
          <w:szCs w:val="24"/>
        </w:rPr>
        <w:t xml:space="preserve">, </w:t>
      </w:r>
      <w:proofErr w:type="spellStart"/>
      <w:r w:rsidRPr="002714E1">
        <w:rPr>
          <w:rFonts w:eastAsia="Times New Roman"/>
          <w:sz w:val="24"/>
          <w:szCs w:val="24"/>
        </w:rPr>
        <w:t>hakiruhusiwi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</w:t>
      </w:r>
      <w:r w:rsidR="00CC5AE6">
        <w:rPr>
          <w:rFonts w:eastAsia="Times New Roman"/>
          <w:sz w:val="24"/>
          <w:szCs w:val="24"/>
        </w:rPr>
        <w:t>anza</w:t>
      </w:r>
      <w:proofErr w:type="spellEnd"/>
      <w:r w:rsidRPr="002714E1">
        <w:rPr>
          <w:rFonts w:eastAsia="Times New Roman"/>
          <w:sz w:val="24"/>
          <w:szCs w:val="24"/>
        </w:rPr>
        <w:t xml:space="preserve"> safari </w:t>
      </w:r>
      <w:proofErr w:type="spellStart"/>
      <w:r w:rsidRPr="002714E1">
        <w:rPr>
          <w:rFonts w:eastAsia="Times New Roman"/>
          <w:sz w:val="24"/>
          <w:szCs w:val="24"/>
        </w:rPr>
        <w:t>zake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wakati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usiku</w:t>
      </w:r>
      <w:proofErr w:type="spellEnd"/>
      <w:r w:rsidRPr="002714E1">
        <w:rPr>
          <w:rFonts w:eastAsia="Times New Roman"/>
          <w:sz w:val="24"/>
          <w:szCs w:val="24"/>
        </w:rPr>
        <w:t>;</w:t>
      </w:r>
    </w:p>
    <w:p w:rsidR="00B508FF" w:rsidRPr="002714E1" w:rsidRDefault="00B508FF" w:rsidP="00B508FF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kidogo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hakiruhusiwi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kuondokea</w:t>
      </w:r>
      <w:proofErr w:type="spellEnd"/>
      <w:r w:rsidRPr="002714E1">
        <w:rPr>
          <w:rFonts w:eastAsia="Times New Roman"/>
          <w:sz w:val="24"/>
          <w:szCs w:val="24"/>
        </w:rPr>
        <w:t xml:space="preserve"> bandari au </w:t>
      </w:r>
      <w:proofErr w:type="spellStart"/>
      <w:r w:rsidRPr="002714E1">
        <w:rPr>
          <w:rFonts w:eastAsia="Times New Roman"/>
          <w:sz w:val="24"/>
          <w:szCs w:val="24"/>
        </w:rPr>
        <w:t>mwalo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usio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rasmi</w:t>
      </w:r>
      <w:proofErr w:type="spellEnd"/>
      <w:r w:rsidRPr="002714E1">
        <w:rPr>
          <w:rFonts w:eastAsia="Times New Roman"/>
          <w:sz w:val="24"/>
          <w:szCs w:val="24"/>
        </w:rPr>
        <w:t>;</w:t>
      </w:r>
    </w:p>
    <w:p w:rsidR="00B508FF" w:rsidRPr="002714E1" w:rsidRDefault="00B508FF" w:rsidP="00B508FF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2714E1">
        <w:rPr>
          <w:rFonts w:eastAsia="Times New Roman"/>
          <w:sz w:val="24"/>
          <w:szCs w:val="24"/>
        </w:rPr>
        <w:t xml:space="preserve">Ni </w:t>
      </w:r>
      <w:proofErr w:type="spellStart"/>
      <w:r w:rsidRPr="002714E1">
        <w:rPr>
          <w:rFonts w:eastAsia="Times New Roman"/>
          <w:sz w:val="24"/>
          <w:szCs w:val="24"/>
        </w:rPr>
        <w:t>muhimu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sana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abiria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kukataa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kupanda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wenye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mizigo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kukataa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kutumia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kidogo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ambacho</w:t>
      </w:r>
      <w:proofErr w:type="spellEnd"/>
      <w:r w:rsidRPr="002714E1">
        <w:rPr>
          <w:rFonts w:eastAsia="Times New Roman"/>
          <w:sz w:val="24"/>
          <w:szCs w:val="24"/>
        </w:rPr>
        <w:t>:</w:t>
      </w:r>
    </w:p>
    <w:p w:rsidR="00B508FF" w:rsidRPr="002714E1" w:rsidRDefault="00B508FF" w:rsidP="00B508FF">
      <w:pPr>
        <w:numPr>
          <w:ilvl w:val="1"/>
          <w:numId w:val="5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kinaondokea</w:t>
      </w:r>
      <w:proofErr w:type="spellEnd"/>
      <w:r w:rsidRPr="002714E1">
        <w:rPr>
          <w:rFonts w:eastAsia="Times New Roman"/>
          <w:sz w:val="24"/>
          <w:szCs w:val="24"/>
        </w:rPr>
        <w:t xml:space="preserve"> bandari au </w:t>
      </w:r>
      <w:proofErr w:type="spellStart"/>
      <w:r w:rsidRPr="002714E1">
        <w:rPr>
          <w:rFonts w:eastAsia="Times New Roman"/>
          <w:sz w:val="24"/>
          <w:szCs w:val="24"/>
        </w:rPr>
        <w:t>mwalo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usio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rasmi</w:t>
      </w:r>
      <w:proofErr w:type="spellEnd"/>
      <w:r w:rsidRPr="002714E1">
        <w:rPr>
          <w:rFonts w:eastAsia="Times New Roman"/>
          <w:sz w:val="24"/>
          <w:szCs w:val="24"/>
        </w:rPr>
        <w:t>; au</w:t>
      </w:r>
    </w:p>
    <w:p w:rsidR="00B508FF" w:rsidRPr="002714E1" w:rsidRDefault="00B508FF" w:rsidP="00B508FF">
      <w:pPr>
        <w:numPr>
          <w:ilvl w:val="1"/>
          <w:numId w:val="5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kimejaza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kuzidi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kiasi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kimepakiwa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vibaya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kuhatarisha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usalama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abiria</w:t>
      </w:r>
      <w:proofErr w:type="spellEnd"/>
      <w:r w:rsidRPr="002714E1">
        <w:rPr>
          <w:rFonts w:eastAsia="Times New Roman"/>
          <w:sz w:val="24"/>
          <w:szCs w:val="24"/>
        </w:rPr>
        <w:t>; au</w:t>
      </w:r>
    </w:p>
    <w:p w:rsidR="00B508FF" w:rsidRPr="002714E1" w:rsidRDefault="00B508FF" w:rsidP="00B508FF">
      <w:pPr>
        <w:numPr>
          <w:ilvl w:val="1"/>
          <w:numId w:val="5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kinatembea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usiku</w:t>
      </w:r>
      <w:proofErr w:type="spellEnd"/>
      <w:r w:rsidRPr="002714E1">
        <w:rPr>
          <w:rFonts w:eastAsia="Times New Roman"/>
          <w:sz w:val="24"/>
          <w:szCs w:val="24"/>
        </w:rPr>
        <w:t>; au</w:t>
      </w:r>
    </w:p>
    <w:p w:rsidR="00B508FF" w:rsidRPr="002714E1" w:rsidRDefault="00B508FF" w:rsidP="00B508FF">
      <w:pPr>
        <w:numPr>
          <w:ilvl w:val="1"/>
          <w:numId w:val="5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hakina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vifaa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kujiokolea</w:t>
      </w:r>
      <w:proofErr w:type="spellEnd"/>
      <w:r w:rsidRPr="002714E1">
        <w:rPr>
          <w:rFonts w:eastAsia="Times New Roman"/>
          <w:sz w:val="24"/>
          <w:szCs w:val="24"/>
        </w:rPr>
        <w:t xml:space="preserve">, </w:t>
      </w:r>
      <w:proofErr w:type="spellStart"/>
      <w:r w:rsidRPr="002714E1">
        <w:rPr>
          <w:rFonts w:eastAsia="Times New Roman"/>
          <w:sz w:val="24"/>
          <w:szCs w:val="24"/>
        </w:rPr>
        <w:t>hasa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majaketi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maisha</w:t>
      </w:r>
      <w:proofErr w:type="spellEnd"/>
      <w:r w:rsidRPr="002714E1">
        <w:rPr>
          <w:rFonts w:eastAsia="Times New Roman"/>
          <w:sz w:val="24"/>
          <w:szCs w:val="24"/>
        </w:rPr>
        <w:t>; au</w:t>
      </w:r>
    </w:p>
    <w:p w:rsidR="00B508FF" w:rsidRPr="002714E1" w:rsidRDefault="00B508FF" w:rsidP="00B508FF">
      <w:pPr>
        <w:numPr>
          <w:ilvl w:val="1"/>
          <w:numId w:val="5"/>
        </w:num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hakina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vifaa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vya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mawasiliano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kwa</w:t>
      </w:r>
      <w:proofErr w:type="spellEnd"/>
      <w:r w:rsidRPr="002714E1">
        <w:rPr>
          <w:rFonts w:eastAsia="Times New Roman"/>
          <w:sz w:val="24"/>
          <w:szCs w:val="24"/>
        </w:rPr>
        <w:t xml:space="preserve"> radio au </w:t>
      </w:r>
      <w:proofErr w:type="spellStart"/>
      <w:r w:rsidRPr="002714E1">
        <w:rPr>
          <w:rFonts w:eastAsia="Times New Roman"/>
          <w:sz w:val="24"/>
          <w:szCs w:val="24"/>
        </w:rPr>
        <w:t>simu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kulingana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ukubwa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urefu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safari.</w:t>
      </w:r>
    </w:p>
    <w:p w:rsidR="00B508FF" w:rsidRDefault="00B508FF" w:rsidP="00B508FF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2714E1">
        <w:rPr>
          <w:rFonts w:eastAsia="Times New Roman"/>
          <w:sz w:val="24"/>
          <w:szCs w:val="24"/>
        </w:rPr>
        <w:t xml:space="preserve">Ni </w:t>
      </w:r>
      <w:proofErr w:type="spellStart"/>
      <w:r w:rsidRPr="002714E1">
        <w:rPr>
          <w:rFonts w:eastAsia="Times New Roman"/>
          <w:sz w:val="24"/>
          <w:szCs w:val="24"/>
        </w:rPr>
        <w:t>ukiukwaji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sheria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mmiliki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kupeleka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majini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kisicho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ubora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unaostahili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kilichopakiwa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kuzidi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kiasi</w:t>
      </w:r>
      <w:proofErr w:type="spellEnd"/>
      <w:r w:rsidRPr="002714E1">
        <w:rPr>
          <w:rFonts w:eastAsia="Times New Roman"/>
          <w:sz w:val="24"/>
          <w:szCs w:val="24"/>
        </w:rPr>
        <w:t xml:space="preserve"> au </w:t>
      </w:r>
      <w:proofErr w:type="spellStart"/>
      <w:r w:rsidRPr="002714E1">
        <w:rPr>
          <w:rFonts w:eastAsia="Times New Roman"/>
          <w:sz w:val="24"/>
          <w:szCs w:val="24"/>
        </w:rPr>
        <w:t>isivyopaswa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kuhatarisha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usalama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chombo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na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maisha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watu</w:t>
      </w:r>
      <w:proofErr w:type="spellEnd"/>
      <w:r w:rsidRPr="002714E1">
        <w:rPr>
          <w:rFonts w:eastAsia="Times New Roman"/>
          <w:sz w:val="24"/>
          <w:szCs w:val="24"/>
        </w:rPr>
        <w:t xml:space="preserve">. </w:t>
      </w:r>
      <w:proofErr w:type="spellStart"/>
      <w:r w:rsidRPr="002714E1">
        <w:rPr>
          <w:rFonts w:eastAsia="Times New Roman"/>
          <w:sz w:val="24"/>
          <w:szCs w:val="24"/>
        </w:rPr>
        <w:t>Hatua</w:t>
      </w:r>
      <w:proofErr w:type="spellEnd"/>
      <w:r w:rsidRPr="002714E1">
        <w:rPr>
          <w:rFonts w:eastAsia="Times New Roman"/>
          <w:sz w:val="24"/>
          <w:szCs w:val="24"/>
        </w:rPr>
        <w:t xml:space="preserve"> za </w:t>
      </w:r>
      <w:proofErr w:type="spellStart"/>
      <w:r w:rsidRPr="002714E1">
        <w:rPr>
          <w:rFonts w:eastAsia="Times New Roman"/>
          <w:sz w:val="24"/>
          <w:szCs w:val="24"/>
        </w:rPr>
        <w:t>kisheria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zitachukuliwa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kwa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yeyote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anayekiuka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kanuni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hii</w:t>
      </w:r>
      <w:proofErr w:type="spellEnd"/>
      <w:r w:rsidRPr="002714E1">
        <w:rPr>
          <w:rFonts w:eastAsia="Times New Roman"/>
          <w:sz w:val="24"/>
          <w:szCs w:val="24"/>
        </w:rPr>
        <w:t>.</w:t>
      </w:r>
    </w:p>
    <w:p w:rsidR="00750A43" w:rsidRPr="002714E1" w:rsidRDefault="00750A43" w:rsidP="00750A43">
      <w:pPr>
        <w:ind w:left="1440"/>
        <w:jc w:val="both"/>
        <w:rPr>
          <w:rFonts w:eastAsia="Times New Roman"/>
          <w:sz w:val="24"/>
          <w:szCs w:val="24"/>
        </w:rPr>
      </w:pPr>
    </w:p>
    <w:p w:rsidR="00F01493" w:rsidRPr="002714E1" w:rsidRDefault="00F01493" w:rsidP="007D4945">
      <w:pPr>
        <w:numPr>
          <w:ilvl w:val="0"/>
          <w:numId w:val="3"/>
        </w:numPr>
        <w:jc w:val="both"/>
        <w:rPr>
          <w:rFonts w:eastAsia="Times New Roman"/>
          <w:b/>
          <w:sz w:val="24"/>
          <w:szCs w:val="24"/>
        </w:rPr>
      </w:pPr>
      <w:proofErr w:type="spellStart"/>
      <w:r w:rsidRPr="002714E1">
        <w:rPr>
          <w:rFonts w:eastAsia="Times New Roman"/>
          <w:b/>
          <w:sz w:val="24"/>
          <w:szCs w:val="24"/>
        </w:rPr>
        <w:t>Taarifa</w:t>
      </w:r>
      <w:proofErr w:type="spellEnd"/>
      <w:r w:rsidRPr="002714E1">
        <w:rPr>
          <w:rFonts w:eastAsia="Times New Roman"/>
          <w:b/>
          <w:sz w:val="24"/>
          <w:szCs w:val="24"/>
        </w:rPr>
        <w:t xml:space="preserve"> Zaidi</w:t>
      </w:r>
    </w:p>
    <w:p w:rsidR="00F01493" w:rsidRPr="002714E1" w:rsidRDefault="005B078D" w:rsidP="00F01493">
      <w:p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2714E1">
        <w:rPr>
          <w:rFonts w:eastAsia="Times New Roman"/>
          <w:sz w:val="24"/>
          <w:szCs w:val="24"/>
          <w:lang w:val="es-ES"/>
        </w:rPr>
        <w:t>Msajili</w:t>
      </w:r>
      <w:proofErr w:type="spellEnd"/>
      <w:r w:rsidR="007D4945">
        <w:rPr>
          <w:rFonts w:eastAsia="Times New Roman"/>
          <w:sz w:val="24"/>
          <w:szCs w:val="24"/>
          <w:lang w:val="es-ES"/>
        </w:rPr>
        <w:t>;</w:t>
      </w:r>
    </w:p>
    <w:p w:rsidR="00F01493" w:rsidRPr="002714E1" w:rsidRDefault="00F01493" w:rsidP="00F01493">
      <w:p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2714E1">
        <w:rPr>
          <w:rFonts w:eastAsia="Times New Roman"/>
          <w:sz w:val="24"/>
          <w:szCs w:val="24"/>
          <w:lang w:val="es-ES"/>
        </w:rPr>
        <w:t>Shirika</w:t>
      </w:r>
      <w:proofErr w:type="spellEnd"/>
      <w:r w:rsidRPr="002714E1">
        <w:rPr>
          <w:rFonts w:eastAsia="Times New Roman"/>
          <w:sz w:val="24"/>
          <w:szCs w:val="24"/>
          <w:lang w:val="es-ES"/>
        </w:rPr>
        <w:t xml:space="preserve"> la </w:t>
      </w:r>
      <w:proofErr w:type="spellStart"/>
      <w:r w:rsidRPr="002714E1">
        <w:rPr>
          <w:rFonts w:eastAsia="Times New Roman"/>
          <w:sz w:val="24"/>
          <w:szCs w:val="24"/>
          <w:lang w:val="es-ES"/>
        </w:rPr>
        <w:t>Uwakala</w:t>
      </w:r>
      <w:proofErr w:type="spellEnd"/>
      <w:r w:rsidRPr="002714E1">
        <w:rPr>
          <w:rFonts w:eastAsia="Times New Roman"/>
          <w:sz w:val="24"/>
          <w:szCs w:val="24"/>
          <w:lang w:val="es-ES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  <w:lang w:val="es-ES"/>
        </w:rPr>
        <w:t>wa</w:t>
      </w:r>
      <w:proofErr w:type="spellEnd"/>
      <w:r w:rsidRPr="002714E1">
        <w:rPr>
          <w:rFonts w:eastAsia="Times New Roman"/>
          <w:sz w:val="24"/>
          <w:szCs w:val="24"/>
          <w:lang w:val="es-ES"/>
        </w:rPr>
        <w:t xml:space="preserve"> Meli Tanzania (TASAC)</w:t>
      </w:r>
    </w:p>
    <w:p w:rsidR="00F01493" w:rsidRPr="002714E1" w:rsidRDefault="005B078D" w:rsidP="00F01493">
      <w:pPr>
        <w:jc w:val="both"/>
        <w:rPr>
          <w:rFonts w:eastAsia="Times New Roman"/>
          <w:sz w:val="24"/>
          <w:szCs w:val="24"/>
        </w:rPr>
      </w:pPr>
      <w:proofErr w:type="spellStart"/>
      <w:r w:rsidRPr="002714E1">
        <w:rPr>
          <w:rFonts w:eastAsia="Times New Roman"/>
          <w:sz w:val="24"/>
          <w:szCs w:val="24"/>
        </w:rPr>
        <w:t>Ghorofa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proofErr w:type="spellStart"/>
      <w:r w:rsidRPr="002714E1">
        <w:rPr>
          <w:rFonts w:eastAsia="Times New Roman"/>
          <w:sz w:val="24"/>
          <w:szCs w:val="24"/>
        </w:rPr>
        <w:t>ya</w:t>
      </w:r>
      <w:proofErr w:type="spellEnd"/>
      <w:r w:rsidRPr="002714E1">
        <w:rPr>
          <w:rFonts w:eastAsia="Times New Roman"/>
          <w:sz w:val="24"/>
          <w:szCs w:val="24"/>
        </w:rPr>
        <w:t xml:space="preserve"> </w:t>
      </w:r>
      <w:r w:rsidR="00F24DA3">
        <w:rPr>
          <w:rFonts w:eastAsia="Times New Roman"/>
          <w:sz w:val="24"/>
          <w:szCs w:val="24"/>
        </w:rPr>
        <w:t xml:space="preserve">7 </w:t>
      </w:r>
      <w:proofErr w:type="spellStart"/>
      <w:r w:rsidR="00F24DA3">
        <w:rPr>
          <w:rFonts w:eastAsia="Times New Roman"/>
          <w:sz w:val="24"/>
          <w:szCs w:val="24"/>
        </w:rPr>
        <w:t>na</w:t>
      </w:r>
      <w:proofErr w:type="spellEnd"/>
      <w:r w:rsidR="00F24DA3">
        <w:rPr>
          <w:rFonts w:eastAsia="Times New Roman"/>
          <w:sz w:val="24"/>
          <w:szCs w:val="24"/>
        </w:rPr>
        <w:t xml:space="preserve"> </w:t>
      </w:r>
      <w:r w:rsidRPr="002714E1">
        <w:rPr>
          <w:rFonts w:eastAsia="Times New Roman"/>
          <w:sz w:val="24"/>
          <w:szCs w:val="24"/>
        </w:rPr>
        <w:t>8</w:t>
      </w:r>
      <w:r w:rsidR="00F24DA3">
        <w:rPr>
          <w:rFonts w:eastAsia="Times New Roman"/>
          <w:sz w:val="24"/>
          <w:szCs w:val="24"/>
        </w:rPr>
        <w:t xml:space="preserve">, </w:t>
      </w:r>
      <w:proofErr w:type="spellStart"/>
      <w:r w:rsidR="00F24DA3">
        <w:rPr>
          <w:rFonts w:eastAsia="Times New Roman"/>
          <w:sz w:val="24"/>
          <w:szCs w:val="24"/>
        </w:rPr>
        <w:t>Jengo</w:t>
      </w:r>
      <w:proofErr w:type="spellEnd"/>
      <w:r w:rsidR="00F24DA3">
        <w:rPr>
          <w:rFonts w:eastAsia="Times New Roman"/>
          <w:sz w:val="24"/>
          <w:szCs w:val="24"/>
        </w:rPr>
        <w:t xml:space="preserve"> la </w:t>
      </w:r>
      <w:r w:rsidR="00750A43">
        <w:rPr>
          <w:rFonts w:eastAsia="Times New Roman"/>
          <w:sz w:val="24"/>
          <w:szCs w:val="24"/>
        </w:rPr>
        <w:t>P</w:t>
      </w:r>
      <w:r w:rsidR="00F24DA3">
        <w:rPr>
          <w:rFonts w:eastAsia="Times New Roman"/>
          <w:sz w:val="24"/>
          <w:szCs w:val="24"/>
        </w:rPr>
        <w:t>SSS</w:t>
      </w:r>
      <w:r w:rsidR="00750A43">
        <w:rPr>
          <w:rFonts w:eastAsia="Times New Roman"/>
          <w:sz w:val="24"/>
          <w:szCs w:val="24"/>
        </w:rPr>
        <w:t xml:space="preserve">F TOWER, </w:t>
      </w:r>
      <w:proofErr w:type="spellStart"/>
      <w:r w:rsidR="00750A43">
        <w:rPr>
          <w:rFonts w:eastAsia="Times New Roman"/>
          <w:sz w:val="24"/>
          <w:szCs w:val="24"/>
        </w:rPr>
        <w:t>mtaa</w:t>
      </w:r>
      <w:proofErr w:type="spellEnd"/>
      <w:r w:rsidR="00750A43">
        <w:rPr>
          <w:rFonts w:eastAsia="Times New Roman"/>
          <w:sz w:val="24"/>
          <w:szCs w:val="24"/>
        </w:rPr>
        <w:t xml:space="preserve"> </w:t>
      </w:r>
      <w:proofErr w:type="spellStart"/>
      <w:r w:rsidR="00750A43">
        <w:rPr>
          <w:rFonts w:eastAsia="Times New Roman"/>
          <w:sz w:val="24"/>
          <w:szCs w:val="24"/>
        </w:rPr>
        <w:t>wa</w:t>
      </w:r>
      <w:proofErr w:type="spellEnd"/>
      <w:r w:rsidR="00750A43">
        <w:rPr>
          <w:rFonts w:eastAsia="Times New Roman"/>
          <w:sz w:val="24"/>
          <w:szCs w:val="24"/>
        </w:rPr>
        <w:t xml:space="preserve"> </w:t>
      </w:r>
      <w:r w:rsidR="000A746D">
        <w:rPr>
          <w:rFonts w:eastAsia="Times New Roman"/>
          <w:sz w:val="24"/>
          <w:szCs w:val="24"/>
        </w:rPr>
        <w:t>Ohio /</w:t>
      </w:r>
      <w:r w:rsidR="00750A43">
        <w:rPr>
          <w:rFonts w:eastAsia="Times New Roman"/>
          <w:sz w:val="24"/>
          <w:szCs w:val="24"/>
        </w:rPr>
        <w:t xml:space="preserve"> Garden</w:t>
      </w:r>
      <w:r w:rsidR="00F01493" w:rsidRPr="002714E1">
        <w:rPr>
          <w:rFonts w:eastAsia="Times New Roman"/>
          <w:sz w:val="24"/>
          <w:szCs w:val="24"/>
        </w:rPr>
        <w:t xml:space="preserve"> </w:t>
      </w:r>
    </w:p>
    <w:p w:rsidR="00F01493" w:rsidRPr="002714E1" w:rsidRDefault="007D4945" w:rsidP="00F01493">
      <w:pPr>
        <w:jc w:val="both"/>
        <w:rPr>
          <w:rFonts w:eastAsia="Times New Roman"/>
          <w:sz w:val="24"/>
          <w:szCs w:val="24"/>
          <w:lang w:val="fr-FR"/>
        </w:rPr>
      </w:pPr>
      <w:r>
        <w:rPr>
          <w:rFonts w:eastAsia="Times New Roman"/>
          <w:sz w:val="24"/>
          <w:szCs w:val="24"/>
          <w:lang w:val="fr-FR"/>
        </w:rPr>
        <w:t xml:space="preserve">S.L.P </w:t>
      </w:r>
      <w:r w:rsidR="00F01493" w:rsidRPr="002714E1">
        <w:rPr>
          <w:rFonts w:eastAsia="Times New Roman"/>
          <w:sz w:val="24"/>
          <w:szCs w:val="24"/>
          <w:lang w:val="fr-FR"/>
        </w:rPr>
        <w:t>989</w:t>
      </w:r>
    </w:p>
    <w:p w:rsidR="00F01493" w:rsidRPr="00750A43" w:rsidRDefault="00F01493" w:rsidP="00F01493">
      <w:pPr>
        <w:jc w:val="both"/>
        <w:rPr>
          <w:rFonts w:eastAsia="Times New Roman"/>
          <w:sz w:val="24"/>
          <w:szCs w:val="24"/>
          <w:lang w:val="fr-FR"/>
        </w:rPr>
      </w:pPr>
      <w:r w:rsidRPr="002714E1">
        <w:rPr>
          <w:rFonts w:eastAsia="Times New Roman"/>
          <w:sz w:val="24"/>
          <w:szCs w:val="24"/>
          <w:lang w:val="fr-FR"/>
        </w:rPr>
        <w:t>Dar es Salaam</w:t>
      </w:r>
      <w:r w:rsidR="00750A43">
        <w:rPr>
          <w:rFonts w:eastAsia="Times New Roman"/>
          <w:sz w:val="24"/>
          <w:szCs w:val="24"/>
          <w:lang w:val="fr-FR"/>
        </w:rPr>
        <w:t xml:space="preserve">, </w:t>
      </w:r>
      <w:r w:rsidRPr="002714E1">
        <w:rPr>
          <w:rFonts w:eastAsia="Times New Roman"/>
          <w:sz w:val="24"/>
          <w:szCs w:val="24"/>
          <w:lang w:val="es-ES"/>
        </w:rPr>
        <w:t>Tanzania</w:t>
      </w:r>
    </w:p>
    <w:p w:rsidR="00F01493" w:rsidRPr="002714E1" w:rsidRDefault="00F01493" w:rsidP="00F01493">
      <w:p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2714E1">
        <w:rPr>
          <w:rFonts w:eastAsia="Times New Roman"/>
          <w:sz w:val="24"/>
          <w:szCs w:val="24"/>
          <w:lang w:val="es-ES"/>
        </w:rPr>
        <w:t>Simu</w:t>
      </w:r>
      <w:proofErr w:type="spellEnd"/>
      <w:r w:rsidRPr="002714E1">
        <w:rPr>
          <w:rFonts w:eastAsia="Times New Roman"/>
          <w:sz w:val="24"/>
          <w:szCs w:val="24"/>
          <w:lang w:val="es-ES"/>
        </w:rPr>
        <w:tab/>
        <w:t>+255 222 127 314</w:t>
      </w:r>
    </w:p>
    <w:p w:rsidR="00F01493" w:rsidRPr="002714E1" w:rsidRDefault="00F01493" w:rsidP="00F01493">
      <w:pPr>
        <w:jc w:val="both"/>
        <w:rPr>
          <w:rFonts w:eastAsia="Times New Roman"/>
          <w:sz w:val="24"/>
          <w:szCs w:val="24"/>
          <w:lang w:val="es-ES"/>
        </w:rPr>
      </w:pPr>
      <w:proofErr w:type="spellStart"/>
      <w:r w:rsidRPr="002714E1">
        <w:rPr>
          <w:rFonts w:eastAsia="Times New Roman"/>
          <w:sz w:val="24"/>
          <w:szCs w:val="24"/>
          <w:lang w:val="es-ES"/>
        </w:rPr>
        <w:t>Nukushi</w:t>
      </w:r>
      <w:proofErr w:type="spellEnd"/>
      <w:r w:rsidRPr="002714E1">
        <w:rPr>
          <w:rFonts w:eastAsia="Times New Roman"/>
          <w:sz w:val="24"/>
          <w:szCs w:val="24"/>
          <w:lang w:val="es-ES"/>
        </w:rPr>
        <w:t xml:space="preserve"> +255 222 127 313</w:t>
      </w:r>
    </w:p>
    <w:p w:rsidR="00F01493" w:rsidRPr="002714E1" w:rsidRDefault="007D4945" w:rsidP="00F01493">
      <w:pPr>
        <w:jc w:val="both"/>
        <w:rPr>
          <w:rFonts w:eastAsia="Times New Roman"/>
          <w:b/>
          <w:sz w:val="24"/>
          <w:szCs w:val="24"/>
          <w:lang w:val="es-ES"/>
        </w:rPr>
      </w:pPr>
      <w:proofErr w:type="spellStart"/>
      <w:r>
        <w:rPr>
          <w:rFonts w:eastAsia="Times New Roman"/>
          <w:sz w:val="24"/>
          <w:szCs w:val="24"/>
          <w:lang w:val="es-ES"/>
        </w:rPr>
        <w:t>Barua</w:t>
      </w:r>
      <w:proofErr w:type="spellEnd"/>
      <w:r>
        <w:rPr>
          <w:rFonts w:eastAsia="Times New Roman"/>
          <w:sz w:val="24"/>
          <w:szCs w:val="24"/>
          <w:lang w:val="es-ES"/>
        </w:rPr>
        <w:t xml:space="preserve"> pepe</w:t>
      </w:r>
      <w:r w:rsidR="00F01493" w:rsidRPr="002714E1">
        <w:rPr>
          <w:rFonts w:eastAsia="Times New Roman"/>
          <w:sz w:val="24"/>
          <w:szCs w:val="24"/>
          <w:lang w:val="es-ES"/>
        </w:rPr>
        <w:t>:</w:t>
      </w:r>
      <w:r w:rsidR="00F01493" w:rsidRPr="002714E1">
        <w:rPr>
          <w:rFonts w:eastAsia="Times New Roman"/>
          <w:sz w:val="24"/>
          <w:szCs w:val="24"/>
          <w:lang w:val="es-ES"/>
        </w:rPr>
        <w:tab/>
      </w:r>
      <w:hyperlink r:id="rId8" w:history="1">
        <w:r w:rsidR="00F01493" w:rsidRPr="002714E1">
          <w:rPr>
            <w:rFonts w:eastAsia="Times New Roman"/>
            <w:b/>
            <w:color w:val="0000FF"/>
            <w:sz w:val="24"/>
            <w:szCs w:val="24"/>
            <w:u w:val="single"/>
            <w:lang w:val="es-ES"/>
          </w:rPr>
          <w:t>dg@tasac.go.tz</w:t>
        </w:r>
      </w:hyperlink>
      <w:r w:rsidR="00F01493" w:rsidRPr="002714E1">
        <w:rPr>
          <w:rFonts w:eastAsia="Times New Roman"/>
          <w:b/>
          <w:sz w:val="24"/>
          <w:szCs w:val="24"/>
          <w:lang w:val="es-ES"/>
        </w:rPr>
        <w:t xml:space="preserve">, </w:t>
      </w:r>
      <w:hyperlink r:id="rId9" w:history="1">
        <w:r w:rsidR="00F01493" w:rsidRPr="002714E1">
          <w:rPr>
            <w:rFonts w:eastAsia="Times New Roman"/>
            <w:b/>
            <w:color w:val="0000FF"/>
            <w:sz w:val="24"/>
            <w:szCs w:val="24"/>
            <w:u w:val="single"/>
            <w:lang w:val="es-ES"/>
          </w:rPr>
          <w:t>info@tasac.go.tz</w:t>
        </w:r>
      </w:hyperlink>
    </w:p>
    <w:p w:rsidR="00B508FF" w:rsidRPr="002714E1" w:rsidRDefault="00365994" w:rsidP="00F01493">
      <w:pPr>
        <w:jc w:val="both"/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Tovuti</w:t>
      </w:r>
      <w:proofErr w:type="spellEnd"/>
      <w:r w:rsidR="00B93EDA" w:rsidRPr="002714E1">
        <w:rPr>
          <w:rFonts w:eastAsia="Times New Roman"/>
          <w:b/>
          <w:sz w:val="24"/>
          <w:szCs w:val="24"/>
        </w:rPr>
        <w:t>:</w:t>
      </w:r>
      <w:r w:rsidR="00F25670">
        <w:rPr>
          <w:rFonts w:eastAsia="Times New Roman"/>
          <w:b/>
          <w:sz w:val="24"/>
          <w:szCs w:val="24"/>
        </w:rPr>
        <w:t xml:space="preserve">      </w:t>
      </w:r>
      <w:r>
        <w:rPr>
          <w:rFonts w:eastAsia="Times New Roman"/>
          <w:b/>
          <w:sz w:val="24"/>
          <w:szCs w:val="24"/>
        </w:rPr>
        <w:t xml:space="preserve">     </w:t>
      </w:r>
      <w:r w:rsidR="00B93EDA" w:rsidRPr="002714E1">
        <w:rPr>
          <w:rFonts w:eastAsia="Times New Roman"/>
          <w:b/>
          <w:sz w:val="24"/>
          <w:szCs w:val="24"/>
        </w:rPr>
        <w:t xml:space="preserve"> </w:t>
      </w:r>
      <w:hyperlink r:id="rId10" w:history="1">
        <w:r w:rsidR="00F01493" w:rsidRPr="002714E1">
          <w:rPr>
            <w:rFonts w:eastAsia="Times New Roman"/>
            <w:b/>
            <w:color w:val="0000FF"/>
            <w:sz w:val="24"/>
            <w:szCs w:val="24"/>
            <w:u w:val="single"/>
          </w:rPr>
          <w:t>www.tasac.go.tz</w:t>
        </w:r>
      </w:hyperlink>
      <w:r w:rsidR="00F01493" w:rsidRPr="002714E1">
        <w:rPr>
          <w:rFonts w:eastAsia="Times New Roman"/>
          <w:b/>
          <w:sz w:val="24"/>
          <w:szCs w:val="24"/>
        </w:rPr>
        <w:t xml:space="preserve"> </w:t>
      </w:r>
    </w:p>
    <w:sectPr w:rsidR="00B508FF" w:rsidRPr="002714E1" w:rsidSect="00224A93">
      <w:headerReference w:type="default" r:id="rId11"/>
      <w:footerReference w:type="default" r:id="rId12"/>
      <w:pgSz w:w="11906" w:h="16838"/>
      <w:pgMar w:top="993" w:right="991" w:bottom="993" w:left="1134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47" w:rsidRDefault="00866147">
      <w:r>
        <w:separator/>
      </w:r>
    </w:p>
  </w:endnote>
  <w:endnote w:type="continuationSeparator" w:id="0">
    <w:p w:rsidR="00866147" w:rsidRDefault="0086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A93" w:rsidRDefault="00CB6555" w:rsidP="00224A93">
    <w:pPr>
      <w:jc w:val="center"/>
      <w:rPr>
        <w:rFonts w:ascii="Helvetica" w:hAnsi="Helvetica" w:cs="Helvetica"/>
        <w:lang w:val="en-GB"/>
      </w:rPr>
    </w:pPr>
    <w:bookmarkStart w:id="1" w:name="_Hlk107410175"/>
    <w:r>
      <w:rPr>
        <w:rFonts w:ascii="Bookman Old Style" w:hAnsi="Bookman Old Style" w:cs="Gabriola"/>
        <w:i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5AC5866" wp14:editId="7FC8248E">
              <wp:simplePos x="0" y="0"/>
              <wp:positionH relativeFrom="column">
                <wp:posOffset>-796925</wp:posOffset>
              </wp:positionH>
              <wp:positionV relativeFrom="paragraph">
                <wp:posOffset>-158115</wp:posOffset>
              </wp:positionV>
              <wp:extent cx="7600950" cy="8890"/>
              <wp:effectExtent l="19050" t="19050" r="19050" b="29210"/>
              <wp:wrapNone/>
              <wp:docPr id="2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00950" cy="889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BB9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52124" id="Straight Connector 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2.75pt,-12.45pt" to="535.7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/XLAIAAEQEAAAOAAAAZHJzL2Uyb0RvYy54bWysU02P2yAQvVfqf0C+J7az+XCsOKuunfSy&#10;bSNl2zsBbKNiQEDiRFX/+w7ko9n2UlW9wMDMPN68GRaPx06gAzOWK1lE6TCJEJNEUS6bIvr6sh5k&#10;EbIOS4qFkqyITsxGj8v37xa9ztlItUpQZhCASJv3uoha53Qex5a0rMN2qDST4KyV6bCDo2lianAP&#10;6J2IR0kyjXtlqDaKMGvhtjo7o2XAr2tG3Je6tswhUUTAzYXVhHXn13i5wHljsG45udDA/8Ciw1zC&#10;ozeoCjuM9ob/AdVxYpRVtRsS1cWqrjlhoQaoJk1+q2bbYs1CLSCO1TeZ7P+DJZ8PG4M4LaJRhCTu&#10;oEVbZzBvWodKJSUIqAyaeZ16bXMIL+XG+ErJUW71syLfLZKqbLFsWOD7ctIAkvqM+E2KP1gNr+36&#10;T4pCDN47FUQ71qZDteD6m0/04CAMOoYunW5dYkeHCFzOpkkyn0AzCfiybB6aGOPco/hcbaz7yFSH&#10;vFFEgkuvIc7x4dk6z+pXiL+Was2FCHMgJOpBiGwym4QMqwSn3uvjrGl2pTDogGGUnp7m6cMo1Aie&#10;+zCj9pIGtJZhurrYDnNxtuF1IT0elAN8LtZ5Vn7Mk/kqW2XjwXg0XQ3GSVUNPqzL8WC6TmeT6qEq&#10;yyr96aml47zllDLp2V3nNh3/3VxcftB54m6Te9MhfoseBAOy1z2QDp31zTyPxU7R08ZcOw6jGoIv&#10;38r/hfsz2Peff/kKAAD//wMAUEsDBBQABgAIAAAAIQBow4EP4wAAAA0BAAAPAAAAZHJzL2Rvd25y&#10;ZXYueG1sTI9BT4NAEIXvJv6HzZh4axeotIosTanRpBeD1YPeFhhZIjtL2C1Ff73LSW8z7728+Sbd&#10;TrpjIw62NSQgXAbAkCpTt9QIeHt9XNwCs05SLTtDKOAbLWyzy4tUJrU50wuOR9cwX0I2kQKUc33C&#10;ua0UammXpkfy3qcZtHR+HRpeD/Lsy3XHoyBYcy1b8heU7HGvsPo6nrSA3bp4Hz+K1VOZF4f84WdS&#10;+81zLsT11bS7B+Zwcn9hmPE9OmSeqTQnqi3rBCzCKI591k/RzR2wORJsQi+Vs7SKgWcp//9F9gsA&#10;AP//AwBQSwECLQAUAAYACAAAACEAtoM4kv4AAADhAQAAEwAAAAAAAAAAAAAAAAAAAAAAW0NvbnRl&#10;bnRfVHlwZXNdLnhtbFBLAQItABQABgAIAAAAIQA4/SH/1gAAAJQBAAALAAAAAAAAAAAAAAAAAC8B&#10;AABfcmVscy8ucmVsc1BLAQItABQABgAIAAAAIQAgbw/XLAIAAEQEAAAOAAAAAAAAAAAAAAAAAC4C&#10;AABkcnMvZTJvRG9jLnhtbFBLAQItABQABgAIAAAAIQBow4EP4wAAAA0BAAAPAAAAAAAAAAAAAAAA&#10;AIYEAABkcnMvZG93bnJldi54bWxQSwUGAAAAAAQABADzAAAAlgUAAAAA&#10;" strokecolor="#bb9132" strokeweight="2.25pt"/>
          </w:pict>
        </mc:Fallback>
      </mc:AlternateContent>
    </w:r>
    <w:r w:rsidR="00224A93">
      <w:rPr>
        <w:rFonts w:ascii="Helvetica" w:hAnsi="Helvetica" w:cs="Helvetica"/>
        <w:lang w:val="en-GB"/>
      </w:rPr>
      <w:t xml:space="preserve">       </w:t>
    </w:r>
    <w:r w:rsidR="00AD5012">
      <w:rPr>
        <w:rFonts w:ascii="Helvetica" w:hAnsi="Helvetica" w:cs="Helvetica"/>
        <w:lang w:val="en-GB"/>
      </w:rPr>
      <w:t xml:space="preserve">       </w:t>
    </w:r>
    <w:r w:rsidR="00AD5012" w:rsidRPr="00030050">
      <w:rPr>
        <w:rFonts w:ascii="Arial" w:hAnsi="Arial" w:cs="Arial"/>
        <w:sz w:val="18"/>
        <w:szCs w:val="18"/>
      </w:rPr>
      <w:t>PSSSF Tower Building, 7</w:t>
    </w:r>
    <w:r w:rsidR="00AD5012" w:rsidRPr="00030050">
      <w:rPr>
        <w:rFonts w:ascii="Arial" w:hAnsi="Arial" w:cs="Arial"/>
        <w:sz w:val="18"/>
        <w:szCs w:val="18"/>
        <w:vertAlign w:val="superscript"/>
      </w:rPr>
      <w:t>th</w:t>
    </w:r>
    <w:r w:rsidR="00AD5012" w:rsidRPr="00030050">
      <w:rPr>
        <w:rFonts w:ascii="Arial" w:hAnsi="Arial" w:cs="Arial"/>
        <w:sz w:val="18"/>
        <w:szCs w:val="18"/>
      </w:rPr>
      <w:t xml:space="preserve"> &amp; 8</w:t>
    </w:r>
    <w:r w:rsidR="00AD5012" w:rsidRPr="00030050">
      <w:rPr>
        <w:rFonts w:ascii="Arial" w:hAnsi="Arial" w:cs="Arial"/>
        <w:sz w:val="18"/>
        <w:szCs w:val="18"/>
        <w:vertAlign w:val="superscript"/>
      </w:rPr>
      <w:t>th</w:t>
    </w:r>
    <w:r w:rsidR="00AD5012" w:rsidRPr="00030050">
      <w:rPr>
        <w:rFonts w:ascii="Arial" w:hAnsi="Arial" w:cs="Arial"/>
        <w:sz w:val="18"/>
        <w:szCs w:val="18"/>
      </w:rPr>
      <w:t xml:space="preserve"> Floors, Plot No. 20/21, Garden Avenue/Ohio </w:t>
    </w:r>
    <w:r w:rsidR="00AA5703" w:rsidRPr="00030050">
      <w:rPr>
        <w:rFonts w:ascii="Arial" w:hAnsi="Arial" w:cs="Arial"/>
        <w:sz w:val="18"/>
        <w:szCs w:val="18"/>
      </w:rPr>
      <w:t>Street,</w:t>
    </w:r>
    <w:r w:rsidR="00224A93" w:rsidRPr="00CB74D0">
      <w:rPr>
        <w:rFonts w:ascii="Helvetica" w:hAnsi="Helvetica" w:cs="Helvetica"/>
        <w:lang w:val="en-GB"/>
      </w:rPr>
      <w:t xml:space="preserve"> </w:t>
    </w:r>
  </w:p>
  <w:bookmarkEnd w:id="1"/>
  <w:p w:rsidR="00224A93" w:rsidRDefault="00224A93" w:rsidP="00224A93">
    <w:pPr>
      <w:jc w:val="center"/>
      <w:rPr>
        <w:rFonts w:ascii="Helvetica" w:hAnsi="Helvetica" w:cs="Helvetica"/>
        <w:lang w:val="en-GB"/>
      </w:rPr>
    </w:pPr>
    <w:r w:rsidRPr="00CB74D0">
      <w:rPr>
        <w:rFonts w:ascii="Helvetica" w:hAnsi="Helvetica" w:cs="Helvetica"/>
        <w:lang w:val="en-GB"/>
      </w:rPr>
      <w:t>Tel: +255 22 2197500, Fax: +255 22 2116697</w:t>
    </w:r>
    <w:r>
      <w:rPr>
        <w:rFonts w:ascii="Helvetica" w:hAnsi="Helvetica" w:cs="Helvetica"/>
        <w:lang w:val="en-GB"/>
      </w:rPr>
      <w:t xml:space="preserve">, </w:t>
    </w:r>
    <w:r w:rsidRPr="00CB74D0">
      <w:rPr>
        <w:rFonts w:ascii="Helvetica" w:hAnsi="Helvetica" w:cs="Helvetica"/>
        <w:lang w:val="en-GB"/>
      </w:rPr>
      <w:t xml:space="preserve">Email: </w:t>
    </w:r>
    <w:r w:rsidRPr="00CB74D0">
      <w:rPr>
        <w:rFonts w:ascii="Helvetica" w:hAnsi="Helvetica" w:cs="Helvetica"/>
        <w:u w:val="single"/>
        <w:lang w:val="en-GB"/>
      </w:rPr>
      <w:t>dg@tasac.go.tz</w:t>
    </w:r>
    <w:r w:rsidRPr="00CB74D0">
      <w:rPr>
        <w:rFonts w:ascii="Helvetica" w:hAnsi="Helvetica" w:cs="Helvetica"/>
        <w:lang w:val="en-GB"/>
      </w:rPr>
      <w:t xml:space="preserve">, </w:t>
    </w:r>
    <w:hyperlink r:id="rId1" w:history="1">
      <w:r w:rsidRPr="00CD6F2B">
        <w:rPr>
          <w:rStyle w:val="Hyperlink"/>
          <w:rFonts w:ascii="Helvetica" w:hAnsi="Helvetica" w:cs="Helvetica"/>
          <w:lang w:val="en-GB"/>
        </w:rPr>
        <w:t>info@tasac.go.tz</w:t>
      </w:r>
    </w:hyperlink>
    <w:r>
      <w:rPr>
        <w:rFonts w:ascii="Helvetica" w:hAnsi="Helvetica" w:cs="Helvetica"/>
        <w:lang w:val="en-GB"/>
      </w:rPr>
      <w:t>,</w:t>
    </w:r>
    <w:r w:rsidRPr="00CB74D0">
      <w:rPr>
        <w:rFonts w:ascii="Helvetica" w:hAnsi="Helvetica" w:cs="Helvetica"/>
        <w:lang w:val="en-GB"/>
      </w:rPr>
      <w:t xml:space="preserve"> </w:t>
    </w:r>
  </w:p>
  <w:p w:rsidR="00224A93" w:rsidRPr="00260D5F" w:rsidRDefault="00224A93" w:rsidP="00224A93">
    <w:pPr>
      <w:jc w:val="center"/>
      <w:rPr>
        <w:rFonts w:ascii="Bodoni MT" w:hAnsi="Bodoni MT" w:cs="Gabriola"/>
        <w:i/>
        <w:sz w:val="22"/>
        <w:szCs w:val="22"/>
        <w:lang w:val="en-GB"/>
      </w:rPr>
    </w:pPr>
    <w:r w:rsidRPr="00CB74D0">
      <w:rPr>
        <w:rFonts w:ascii="Helvetica" w:hAnsi="Helvetica" w:cs="Helvetica"/>
        <w:lang w:val="en-GB"/>
      </w:rPr>
      <w:t xml:space="preserve">Website: </w:t>
    </w:r>
    <w:hyperlink r:id="rId2" w:history="1">
      <w:r w:rsidRPr="001F7944">
        <w:rPr>
          <w:rStyle w:val="Hyperlink"/>
          <w:rFonts w:ascii="Helvetica" w:hAnsi="Helvetica" w:cs="Helvetica"/>
          <w:lang w:val="en-GB"/>
        </w:rPr>
        <w:t>www.tasac.go.tz</w:t>
      </w:r>
    </w:hyperlink>
  </w:p>
  <w:p w:rsidR="00224A93" w:rsidRPr="00965081" w:rsidRDefault="00224A93" w:rsidP="00224A93">
    <w:pPr>
      <w:rPr>
        <w:rFonts w:ascii="Helvetica" w:hAnsi="Helvetica" w:cs="Helvetica"/>
        <w:color w:val="FF0000"/>
        <w:lang w:val="en-GB"/>
      </w:rPr>
    </w:pPr>
  </w:p>
  <w:p w:rsidR="00224A93" w:rsidRPr="00CD6F2B" w:rsidRDefault="00224A93" w:rsidP="00224A93">
    <w:pPr>
      <w:pStyle w:val="Footer"/>
      <w:jc w:val="center"/>
      <w:rPr>
        <w:rFonts w:ascii="Helvetica" w:hAnsi="Helvetica" w:cs="Helvetica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47" w:rsidRDefault="00866147">
      <w:r>
        <w:separator/>
      </w:r>
    </w:p>
  </w:footnote>
  <w:footnote w:type="continuationSeparator" w:id="0">
    <w:p w:rsidR="00866147" w:rsidRDefault="0086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A93" w:rsidRDefault="00224A93" w:rsidP="00224A93">
    <w:pPr>
      <w:pStyle w:val="Header"/>
      <w:jc w:val="center"/>
      <w:rPr>
        <w:rFonts w:ascii="Bookman Old Style" w:hAnsi="Bookman Old Style"/>
        <w:b/>
        <w:sz w:val="28"/>
        <w:szCs w:val="28"/>
      </w:rPr>
    </w:pPr>
  </w:p>
  <w:p w:rsidR="007D4945" w:rsidRPr="007D4945" w:rsidRDefault="007D4945" w:rsidP="007D4945">
    <w:pPr>
      <w:tabs>
        <w:tab w:val="center" w:pos="4320"/>
        <w:tab w:val="right" w:pos="8640"/>
      </w:tabs>
      <w:jc w:val="center"/>
      <w:rPr>
        <w:rFonts w:ascii="Bookman Old Style" w:hAnsi="Bookman Old Style"/>
        <w:b/>
        <w:sz w:val="28"/>
        <w:szCs w:val="28"/>
      </w:rPr>
    </w:pPr>
    <w:r w:rsidRPr="007D4945">
      <w:rPr>
        <w:b/>
        <w:bCs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4278448B" wp14:editId="1AEA615D">
          <wp:simplePos x="0" y="0"/>
          <wp:positionH relativeFrom="column">
            <wp:posOffset>31973</wp:posOffset>
          </wp:positionH>
          <wp:positionV relativeFrom="paragraph">
            <wp:posOffset>-237490</wp:posOffset>
          </wp:positionV>
          <wp:extent cx="914400" cy="930910"/>
          <wp:effectExtent l="0" t="0" r="0" b="2540"/>
          <wp:wrapNone/>
          <wp:docPr id="1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945">
      <w:rPr>
        <w:rFonts w:ascii="Bookman Old Style" w:eastAsia="Times New Roman" w:hAnsi="Bookman Old Style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2CA5F099" wp14:editId="750BDFD1">
          <wp:simplePos x="0" y="0"/>
          <wp:positionH relativeFrom="column">
            <wp:posOffset>4893533</wp:posOffset>
          </wp:positionH>
          <wp:positionV relativeFrom="paragraph">
            <wp:posOffset>-344805</wp:posOffset>
          </wp:positionV>
          <wp:extent cx="1290955" cy="1120775"/>
          <wp:effectExtent l="0" t="0" r="444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7" t="2703" r="1445" b="2973"/>
                  <a:stretch/>
                </pic:blipFill>
                <pic:spPr bwMode="auto">
                  <a:xfrm>
                    <a:off x="0" y="0"/>
                    <a:ext cx="129095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4945"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9644A4" wp14:editId="16D44131">
              <wp:simplePos x="0" y="0"/>
              <wp:positionH relativeFrom="column">
                <wp:posOffset>595630</wp:posOffset>
              </wp:positionH>
              <wp:positionV relativeFrom="paragraph">
                <wp:posOffset>-146685</wp:posOffset>
              </wp:positionV>
              <wp:extent cx="4791075" cy="922020"/>
              <wp:effectExtent l="0" t="0" r="28575" b="1143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4945" w:rsidRPr="00B516AE" w:rsidRDefault="007D4945" w:rsidP="007D4945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b/>
                            </w:rPr>
                            <w:t>JAMHURI YA MUUNGANO WA TANZANIA</w:t>
                          </w:r>
                        </w:p>
                        <w:p w:rsidR="007D4945" w:rsidRPr="00B516AE" w:rsidRDefault="007D4945" w:rsidP="007D4945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WIZARA YA UJENZI</w:t>
                          </w:r>
                          <w:r w:rsidR="00AD5012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NA</w:t>
                          </w:r>
                          <w:r w:rsidRPr="00B516AE"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 xml:space="preserve"> UCHUKUZI </w:t>
                          </w:r>
                        </w:p>
                        <w:p w:rsidR="007D4945" w:rsidRPr="00B516AE" w:rsidRDefault="007D4945" w:rsidP="007D49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SHIRIKA LA WAKALA WA MELI TANZANIA</w:t>
                          </w:r>
                        </w:p>
                        <w:p w:rsidR="007D4945" w:rsidRPr="00B516AE" w:rsidRDefault="007D4945" w:rsidP="007D49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516A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TASAC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644A4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6" type="#_x0000_t202" style="position:absolute;left:0;text-align:left;margin-left:46.9pt;margin-top:-11.55pt;width:377.25pt;height: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aXKQIAAFIEAAAOAAAAZHJzL2Uyb0RvYy54bWysVNuO2yAQfa/Uf0C8N3aspNlYcVbbbFNV&#10;2l6k3X4AxthGBYYCiZ1+fQecTdP2bVU/IGCGM2fOzHhzO2pFjsJ5Caai81lOiTAcGmm6in572r+5&#10;ocQHZhqmwIiKnoSnt9vXrzaDLUUBPahGOIIgxpeDrWgfgi2zzPNeaOZnYIVBYwtOs4BH12WNYwOi&#10;a5UVef42G8A11gEX3uPt/WSk24TftoKHL23rRSCqosgtpNWltY5rtt2wsnPM9pKfabAXsNBMGgx6&#10;gbpngZGDk/9AackdeGjDjIPOoG0lFykHzGae/5XNY8+sSLmgON5eZPL/D5Z/Pn51RDYVXc4pMUxj&#10;jZ7EGMg7GAleoT6D9SW6PVp0DCPeY51Trt4+AP/uiYFdz0wn7pyDoResQX7pZXb1dMLxEaQePkGD&#10;cdghQAIaW6ejeCgHQXSs0+lSm8iF4+VitZ7nqyUlHG3rosiLVLyMlc+vrfPhgwBN4qaiDmuf0Nnx&#10;wQfMA12fXWIwD0o2e6lUOriu3ilHjgz7ZJ++mDo++cNNGTJg9GWxnAR4AYSWARteSV3Rmzx+UwtG&#10;2d6bJrVjYFJNe4yvDNKIOkbpJhHDWI/nutTQnFBRB1Nj4yDipgf3k5IBm7qi/seBOUGJ+miwKuv5&#10;YhGnIB0WyxVqSNy1pb62MMMRqqKBkmm7C9PkHKyTXY+Rpj4wcIeVbGUSOVKdWJ15Y+MmIc9DFifj&#10;+py8fv8Ktr8AAAD//wMAUEsDBBQABgAIAAAAIQCCSxmD3wAAAAoBAAAPAAAAZHJzL2Rvd25yZXYu&#10;eG1sTI9BT4NAEIXvJv6HzZh4Me3CYgxSlqZpNJ7bevG2hSmQsrPAbgv11zue9Dh5X977Jl/PthNX&#10;HH3rSEO8jEAgla5qqdbweXhfpCB8MFSZzhFquKGHdXF/l5uschPt8LoPteAS8pnR0ITQZ1L6skFr&#10;/NL1SJyd3GhN4HOsZTWaicttJ1UUvUhrWuKFxvS4bbA87y9Wg5vebtbhEKmnr2/7sd0Mu5MatH58&#10;mDcrEAHn8AfDrz6rQ8FOR3ehyotOw2vC5kHDQiUxCAbS5zQBcWRSqRhkkcv/LxQ/AAAA//8DAFBL&#10;AQItABQABgAIAAAAIQC2gziS/gAAAOEBAAATAAAAAAAAAAAAAAAAAAAAAABbQ29udGVudF9UeXBl&#10;c10ueG1sUEsBAi0AFAAGAAgAAAAhADj9If/WAAAAlAEAAAsAAAAAAAAAAAAAAAAALwEAAF9yZWxz&#10;Ly5yZWxzUEsBAi0AFAAGAAgAAAAhAEE1ZpcpAgAAUgQAAA4AAAAAAAAAAAAAAAAALgIAAGRycy9l&#10;Mm9Eb2MueG1sUEsBAi0AFAAGAAgAAAAhAIJLGYPfAAAACgEAAA8AAAAAAAAAAAAAAAAAgwQAAGRy&#10;cy9kb3ducmV2LnhtbFBLBQYAAAAABAAEAPMAAACPBQAAAAA=&#10;" strokecolor="white">
              <v:textbox>
                <w:txbxContent>
                  <w:p w:rsidR="007D4945" w:rsidRPr="00B516AE" w:rsidRDefault="007D4945" w:rsidP="007D4945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B516AE">
                      <w:rPr>
                        <w:rFonts w:ascii="Arial" w:hAnsi="Arial" w:cs="Arial"/>
                        <w:b/>
                      </w:rPr>
                      <w:t>JAMHURI YA MUUNGANO WA TANZANIA</w:t>
                    </w:r>
                  </w:p>
                  <w:p w:rsidR="007D4945" w:rsidRPr="00B516AE" w:rsidRDefault="007D4945" w:rsidP="007D4945">
                    <w:pPr>
                      <w:pStyle w:val="Header"/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 w:rsidRPr="00B516AE">
                      <w:rPr>
                        <w:rFonts w:ascii="Arial" w:hAnsi="Arial" w:cs="Arial"/>
                        <w:sz w:val="21"/>
                        <w:szCs w:val="21"/>
                      </w:rPr>
                      <w:t>WIZARA YA UJENZI</w:t>
                    </w:r>
                    <w:r w:rsidR="00AD5012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NA</w:t>
                    </w:r>
                    <w:r w:rsidRPr="00B516AE">
                      <w:rPr>
                        <w:rFonts w:ascii="Arial" w:hAnsi="Arial" w:cs="Arial"/>
                        <w:sz w:val="21"/>
                        <w:szCs w:val="21"/>
                      </w:rPr>
                      <w:t xml:space="preserve"> UCHUKUZI </w:t>
                    </w:r>
                  </w:p>
                  <w:p w:rsidR="007D4945" w:rsidRPr="00B516AE" w:rsidRDefault="007D4945" w:rsidP="007D4945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516A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SHIRIKA LA WAKALA WA MELI TANZANIA</w:t>
                    </w:r>
                  </w:p>
                  <w:p w:rsidR="007D4945" w:rsidRPr="00B516AE" w:rsidRDefault="007D4945" w:rsidP="007D4945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516A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TASAC</w:t>
                    </w:r>
                  </w:p>
                </w:txbxContent>
              </v:textbox>
            </v:shape>
          </w:pict>
        </mc:Fallback>
      </mc:AlternateContent>
    </w:r>
  </w:p>
  <w:p w:rsidR="00224A93" w:rsidRDefault="00224A93" w:rsidP="00224A93">
    <w:pPr>
      <w:pStyle w:val="Header"/>
      <w:jc w:val="center"/>
      <w:rPr>
        <w:rFonts w:ascii="Bookman Old Style" w:hAnsi="Bookman Old Style"/>
        <w:b/>
        <w:sz w:val="28"/>
        <w:szCs w:val="28"/>
      </w:rPr>
    </w:pPr>
  </w:p>
  <w:p w:rsidR="00224A93" w:rsidRPr="004E5AE8" w:rsidRDefault="00224A93" w:rsidP="00224A93">
    <w:pPr>
      <w:pStyle w:val="Header"/>
      <w:jc w:val="center"/>
      <w:rPr>
        <w:b/>
        <w:sz w:val="26"/>
        <w:szCs w:val="26"/>
      </w:rPr>
    </w:pPr>
  </w:p>
  <w:p w:rsidR="00224A93" w:rsidRPr="00D40A7F" w:rsidRDefault="00224A93" w:rsidP="00224A93">
    <w:pPr>
      <w:jc w:val="center"/>
      <w:rPr>
        <w:sz w:val="28"/>
        <w:szCs w:val="28"/>
      </w:rPr>
    </w:pPr>
  </w:p>
  <w:p w:rsidR="00224A93" w:rsidRDefault="00CB6555" w:rsidP="00224A93">
    <w:pPr>
      <w:rPr>
        <w:rFonts w:ascii="Bookman Old Style" w:hAnsi="Bookman Old Style"/>
        <w:b/>
      </w:rPr>
    </w:pP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72270FF" wp14:editId="0F55B8E9">
              <wp:simplePos x="0" y="0"/>
              <wp:positionH relativeFrom="column">
                <wp:posOffset>-796925</wp:posOffset>
              </wp:positionH>
              <wp:positionV relativeFrom="paragraph">
                <wp:posOffset>41909</wp:posOffset>
              </wp:positionV>
              <wp:extent cx="7600950" cy="0"/>
              <wp:effectExtent l="0" t="0" r="19050" b="1905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5BEE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B7EF2" id="Line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75pt,3.3pt" to="535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cJFgIAACkEAAAOAAAAZHJzL2Uyb0RvYy54bWysU02P2yAQvVfqf0C+J7ZT58uKs2ptp5d0&#10;G2m3P4AAjlExICBxoqr/vQOJo2x7qapeYGBmHm/mDauncyfQiRnLlSyidJxEiEmiKJeHIvr2uhkt&#10;ImQdlhQLJVkRXZiNntbv3616nbOJapWgzCAAkTbvdRG1zuk8ji1pWYftWGkmwdko02EHR3OIqcE9&#10;oHciniTJLO6VodoowqyF2+rqjNYBv2kYcV+bxjKHRBEBNxdWE9a9X+P1CucHg3XLyY0G/gcWHeYS&#10;Hr1DVdhhdDT8D6iOE6OsatyYqC5WTcMJCzVANWnyWzUvLdYs1ALNsfreJvv/YMnzaWcQp0U0i5DE&#10;HUi05ZKhue9Mr20OAaXcGV8bOcsXvVXku0VSlS2WBxYYvl40pKU+I36T4g9WA/6+/6IoxOCjU6FN&#10;58Z0HhIagM5BjctdDXZ2iMDlfJYkyymIRgZfjPMhURvrPjPVIW8UkQDOARifttZ5IjgfQvw7Um24&#10;EEFsIVEPbCfzJAkZVglOvdfHWXPYl8KgE4Z5mU8/1fUylAWexzCjjpIGtJZhWt9sh7m42vC6kB4P&#10;agE+N+s6ED+WybJe1ItslE1m9ShLqmr0cVNmo9kmnU+rD1VZVulPTy3N8pZTyqRnNwxnmv2d+Ldv&#10;ch2r+3je+xC/RQ8NA7LDHkgHMb1+10nYK3rZmUFkmMcQfPs7fuAfz2A//vD1LwAAAP//AwBQSwME&#10;FAAGAAgAAAAhALeUpwzfAAAACQEAAA8AAABkcnMvZG93bnJldi54bWxMj8FOwzAMhu9Ie4fIk7ht&#10;aYdWptJ0mqaBBBKHFRDXtDFttcSpmmxteXoyLnD070+/P2fb0Wh2wd61lgTEywgYUmVVS7WA97fH&#10;xQaY85KU1JZQwIQOtvnsJpOpsgMd8VL4moUScqkU0HjfpZy7qkEj3dJ2SGH3ZXsjfRj7mqteDqHc&#10;aL6KooQb2VK40MgO9w1Wp+JsBJR308tpv3lWTwN9vn7otqgO35MQt/Nx9wDM4+j/YLjqB3XIg1Np&#10;z6Qc0wIW8Wq9DqyAJAF2BaL7OATlb8DzjP//IP8BAAD//wMAUEsBAi0AFAAGAAgAAAAhALaDOJL+&#10;AAAA4QEAABMAAAAAAAAAAAAAAAAAAAAAAFtDb250ZW50X1R5cGVzXS54bWxQSwECLQAUAAYACAAA&#10;ACEAOP0h/9YAAACUAQAACwAAAAAAAAAAAAAAAAAvAQAAX3JlbHMvLnJlbHNQSwECLQAUAAYACAAA&#10;ACEACS7nCRYCAAApBAAADgAAAAAAAAAAAAAAAAAuAgAAZHJzL2Uyb0RvYy54bWxQSwECLQAUAAYA&#10;CAAAACEAt5SnDN8AAAAJAQAADwAAAAAAAAAAAAAAAABwBAAAZHJzL2Rvd25yZXYueG1sUEsFBgAA&#10;AAAEAAQA8wAAAHwFAAAAAA==&#10;" strokecolor="#75bee9" strokeweight="1pt"/>
          </w:pict>
        </mc:Fallback>
      </mc:AlternateContent>
    </w: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6A3870D" wp14:editId="2A80F7B5">
              <wp:simplePos x="0" y="0"/>
              <wp:positionH relativeFrom="column">
                <wp:posOffset>-800735</wp:posOffset>
              </wp:positionH>
              <wp:positionV relativeFrom="paragraph">
                <wp:posOffset>100964</wp:posOffset>
              </wp:positionV>
              <wp:extent cx="7600950" cy="0"/>
              <wp:effectExtent l="0" t="0" r="19050" b="19050"/>
              <wp:wrapNone/>
              <wp:docPr id="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B91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09F705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05pt,7.95pt" to="535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6qqIgIAADgEAAAOAAAAZHJzL2Uyb0RvYy54bWysU8GO2jAQvVfqP1i5QxI2sBARVt0Eetlu&#10;kdh+gLGdxKpjW7YhoKr/3rEhiG0vVdWLPfaMn9+8mVk+nTqBjsxYrmQRpeMkQkwSRblsiujb22Y0&#10;j5B1WFIslGRFdGY2elp9/LDsdc4mqlWCMoMARNq810XUOqfzOLakZR22Y6WZBGetTIcdHE0TU4N7&#10;QO9EPEmSWdwrQ7VRhFkLt9XFGa0Cfl0z4r7WtWUOiSICbi6sJqx7v8arJc4bg3XLyZUG/gcWHeYS&#10;Pr1BVdhhdDD8D6iOE6Osqt2YqC5Wdc0JCzlANmnyWza7FmsWcgFxrL7JZP8fLHk9bg3itIimEZK4&#10;gxLtnMG8aR0qlZQgoDIoDUL12uYQX8qt8amSk9zpF0W+WyRV2WLZsED47awBJfXSxu+e+IPV8N2+&#10;/6IoxOCDU0G1U206Dwl6oFMozvlWHHZyiMDl4yxJFlOoIRl8Mc6Hh9pY95mpDnmjiASXXjec4+OL&#10;dZ4IzocQfy3VhgsRai8k6oHt5DFJwgurBKfe6+OsafalMOiIoX2enxfpwySkBZ77MKMOkga0lmG6&#10;vtoOc3Gx4XchPR7kAnyu1qU/fiySxXq+nmejbDJbj7KkqkafNmU2mm3Sx2n1UJVllf701NIsbzml&#10;THp2Q6+m2d/1wnVqLl1269abDvF79CAYkB32QDoU09fPD5fN94qet2YoMrRnCL6Oku//+zPY9wO/&#10;+gUAAP//AwBQSwMEFAAGAAgAAAAhAANPUFHgAAAACwEAAA8AAABkcnMvZG93bnJldi54bWxMj81O&#10;wzAQhO9IvIO1SNxaOxUNJMSpUAXiBKgBiasTL0mIf6LYbQNPz1Yc4La7M5r9ptjM1rADTqH3TkKy&#10;FMDQNV73rpXw9vqwuAEWonJaGe9QwhcG2JTnZ4XKtT+6HR6q2DIKcSFXEroYx5zz0HRoVVj6ER1p&#10;H36yKtI6tVxP6kjh1vCVECm3qnf0oVMjbjtshmpvJby8D6bO7r+36frqsU12Q/b8WT1JeXkx390C&#10;izjHPzOc8AkdSmKq/d7pwIyERbJKE/KSss6AnRziWtBU/154WfD/HcofAAAA//8DAFBLAQItABQA&#10;BgAIAAAAIQC2gziS/gAAAOEBAAATAAAAAAAAAAAAAAAAAAAAAABbQ29udGVudF9UeXBlc10ueG1s&#10;UEsBAi0AFAAGAAgAAAAhADj9If/WAAAAlAEAAAsAAAAAAAAAAAAAAAAALwEAAF9yZWxzLy5yZWxz&#10;UEsBAi0AFAAGAAgAAAAhAP2XqqoiAgAAOAQAAA4AAAAAAAAAAAAAAAAALgIAAGRycy9lMm9Eb2Mu&#10;eG1sUEsBAi0AFAAGAAgAAAAhAANPUFHgAAAACwEAAA8AAAAAAAAAAAAAAAAAfAQAAGRycy9kb3du&#10;cmV2LnhtbFBLBQYAAAAABAAEAPMAAACJBQAAAAA=&#10;" strokecolor="#bb9132" strokeweight="1pt"/>
          </w:pict>
        </mc:Fallback>
      </mc:AlternateContent>
    </w:r>
    <w:r>
      <w:rPr>
        <w:rFonts w:ascii="Bookman Old Style" w:hAnsi="Bookman Old Style"/>
        <w:b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0ABA981" wp14:editId="44929008">
              <wp:simplePos x="0" y="0"/>
              <wp:positionH relativeFrom="column">
                <wp:posOffset>-800735</wp:posOffset>
              </wp:positionH>
              <wp:positionV relativeFrom="paragraph">
                <wp:posOffset>72389</wp:posOffset>
              </wp:positionV>
              <wp:extent cx="7600950" cy="0"/>
              <wp:effectExtent l="0" t="0" r="19050" b="19050"/>
              <wp:wrapNone/>
              <wp:docPr id="4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0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44E8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67413" id="Straight Connector 1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05pt,5.7pt" to="535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heIAIAADgEAAAOAAAAZHJzL2Uyb0RvYy54bWysU8uu0zAU3CPxD5b3bZKS20fU9AolLZsL&#10;VOrlA1zbSSwc27LdphXi3zl2H1DYIMTG8WM8mTNnvHw+9RIduXVCqxJn4xQjrqhmQrUl/vK6Gc0x&#10;cp4oRqRWvMRn7vDz6u2b5WAKPtGdloxbBCTKFYMpcee9KZLE0Y73xI214QoOG2174mFp24RZMgB7&#10;L5NJmk6TQVtmrKbcOditL4d4FfmbhlP/uWkc90iWGLT5ONo47sOYrJakaC0xnaBXGeQfVPREKPjp&#10;naomnqCDFX9Q9YJa7XTjx1T3iW4aQXmsAarJ0t+q2XXE8FgLmOPM3Sb3/2jpp+PWIsFKnGOkSA8t&#10;2nlLRNt5VGmlwEBtUZYFowbjCsBXamtDqfSkduZF068OKV11RLU8Cn49G2CJN5KHK2HhDPxuP3zU&#10;DDDk4HV07dTYPlCCH+gUm3O+N4efPKKwOZum6eIJekhvZwkpbheNdf4D1z0KkxJLoYJvpCDHF+dB&#10;OkBvkLCt9EZIGXsvFRpA7WSWpvGG01KwcBpwzrb7Slp0JBCfLM/X8yoYAWwPMKsPikW2jhO2vs49&#10;EfIyB7xUgQ9qAT3X2SUf3xbpYj1fz/NRPpmuR3la16P3myofTTfZ7Kl+V1dVnX0P0rK86ARjXAV1&#10;t6xm+d9l4fpqLim7p/XuQ/LIHksEsbdvFB2bGfp3ScJes/PWBjdCXyGeEXx9SiH/v64j6ueDX/0A&#10;AAD//wMAUEsDBBQABgAIAAAAIQCNrdh/3gAAAAsBAAAPAAAAZHJzL2Rvd25yZXYueG1sTI/BbsIw&#10;DIbvk3iHyEi7QVKGOihNEZo0bbdpbAeOoTFNoXFKE2j39gvagR3t/9Pvz/l6sA27YudrRxKSqQCG&#10;VDpdUyXh++t1sgDmgyKtGkco4Qc9rIvRQ64y7Xr6xOs2VCyWkM+UBBNCm3HuS4NW+alrkWJ2cJ1V&#10;IY5dxXWn+lhuGz4TIuVW1RQvGNXii8HytL1YCelxZ9Lq7b21H+fFfHnY4dOpRykfx8NmBSzgEO4w&#10;3PSjOhTRae8upD1rJEySWZpENibJHNiNEM9iCWz/t+FFzv//UPwCAAD//wMAUEsBAi0AFAAGAAgA&#10;AAAhALaDOJL+AAAA4QEAABMAAAAAAAAAAAAAAAAAAAAAAFtDb250ZW50X1R5cGVzXS54bWxQSwEC&#10;LQAUAAYACAAAACEAOP0h/9YAAACUAQAACwAAAAAAAAAAAAAAAAAvAQAAX3JlbHMvLnJlbHNQSwEC&#10;LQAUAAYACAAAACEAQfRIXiACAAA4BAAADgAAAAAAAAAAAAAAAAAuAgAAZHJzL2Uyb0RvYy54bWxQ&#10;SwECLQAUAAYACAAAACEAja3Yf94AAAALAQAADwAAAAAAAAAAAAAAAAB6BAAAZHJzL2Rvd25yZXYu&#10;eG1sUEsFBgAAAAAEAAQA8wAAAIUFAAAAAA==&#10;" strokecolor="#144e8c" strokeweight="1pt"/>
          </w:pict>
        </mc:Fallback>
      </mc:AlternateContent>
    </w:r>
  </w:p>
  <w:p w:rsidR="00224A93" w:rsidRDefault="00224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2B79"/>
    <w:multiLevelType w:val="hybridMultilevel"/>
    <w:tmpl w:val="A2763A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4E81684">
      <w:start w:val="3"/>
      <w:numFmt w:val="bullet"/>
      <w:lvlText w:val="-"/>
      <w:lvlJc w:val="left"/>
      <w:pPr>
        <w:tabs>
          <w:tab w:val="num" w:pos="2175"/>
        </w:tabs>
        <w:ind w:left="2175" w:hanging="375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B04BA"/>
    <w:multiLevelType w:val="hybridMultilevel"/>
    <w:tmpl w:val="E236B9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6C7DF6"/>
    <w:multiLevelType w:val="multilevel"/>
    <w:tmpl w:val="4FC80F7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3" w15:restartNumberingAfterBreak="0">
    <w:nsid w:val="55C53650"/>
    <w:multiLevelType w:val="multilevel"/>
    <w:tmpl w:val="9C08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600" w:hanging="2160"/>
      </w:pPr>
      <w:rPr>
        <w:rFonts w:hint="default"/>
      </w:rPr>
    </w:lvl>
  </w:abstractNum>
  <w:abstractNum w:abstractNumId="4" w15:restartNumberingAfterBreak="0">
    <w:nsid w:val="7AB3082A"/>
    <w:multiLevelType w:val="hybridMultilevel"/>
    <w:tmpl w:val="D8E0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D0"/>
    <w:rsid w:val="00000DB6"/>
    <w:rsid w:val="00005FD2"/>
    <w:rsid w:val="00016220"/>
    <w:rsid w:val="0003071E"/>
    <w:rsid w:val="0003403F"/>
    <w:rsid w:val="00044568"/>
    <w:rsid w:val="0005286B"/>
    <w:rsid w:val="000601AB"/>
    <w:rsid w:val="00063075"/>
    <w:rsid w:val="000664C9"/>
    <w:rsid w:val="00072857"/>
    <w:rsid w:val="00072966"/>
    <w:rsid w:val="00080BCB"/>
    <w:rsid w:val="0008150F"/>
    <w:rsid w:val="00083971"/>
    <w:rsid w:val="00083B63"/>
    <w:rsid w:val="00083DF9"/>
    <w:rsid w:val="00084C82"/>
    <w:rsid w:val="00085E80"/>
    <w:rsid w:val="0008749D"/>
    <w:rsid w:val="00095753"/>
    <w:rsid w:val="000958BE"/>
    <w:rsid w:val="000A746D"/>
    <w:rsid w:val="000A7FE1"/>
    <w:rsid w:val="000C1AD1"/>
    <w:rsid w:val="000C34CC"/>
    <w:rsid w:val="000C559C"/>
    <w:rsid w:val="000D2F34"/>
    <w:rsid w:val="000E1E71"/>
    <w:rsid w:val="000E3666"/>
    <w:rsid w:val="000E4B64"/>
    <w:rsid w:val="000F2730"/>
    <w:rsid w:val="000F6616"/>
    <w:rsid w:val="001133DB"/>
    <w:rsid w:val="00115398"/>
    <w:rsid w:val="00117EA2"/>
    <w:rsid w:val="00121345"/>
    <w:rsid w:val="0012332A"/>
    <w:rsid w:val="0012635B"/>
    <w:rsid w:val="0012670E"/>
    <w:rsid w:val="00133903"/>
    <w:rsid w:val="00134F0E"/>
    <w:rsid w:val="001410C4"/>
    <w:rsid w:val="0014293B"/>
    <w:rsid w:val="00151727"/>
    <w:rsid w:val="00156663"/>
    <w:rsid w:val="00163A6E"/>
    <w:rsid w:val="0016581C"/>
    <w:rsid w:val="001662B1"/>
    <w:rsid w:val="00172246"/>
    <w:rsid w:val="00175627"/>
    <w:rsid w:val="00185D8A"/>
    <w:rsid w:val="00192A7D"/>
    <w:rsid w:val="00195912"/>
    <w:rsid w:val="00197315"/>
    <w:rsid w:val="00197C23"/>
    <w:rsid w:val="001A0AA4"/>
    <w:rsid w:val="001B358A"/>
    <w:rsid w:val="001C032C"/>
    <w:rsid w:val="001C1F75"/>
    <w:rsid w:val="001C6259"/>
    <w:rsid w:val="001C6A23"/>
    <w:rsid w:val="001D2FF0"/>
    <w:rsid w:val="001D49AD"/>
    <w:rsid w:val="001D6658"/>
    <w:rsid w:val="001E153F"/>
    <w:rsid w:val="001F6D38"/>
    <w:rsid w:val="00203047"/>
    <w:rsid w:val="00204C30"/>
    <w:rsid w:val="00214CC5"/>
    <w:rsid w:val="00220ADA"/>
    <w:rsid w:val="00223066"/>
    <w:rsid w:val="002236D5"/>
    <w:rsid w:val="00224A93"/>
    <w:rsid w:val="00232D0C"/>
    <w:rsid w:val="00245D51"/>
    <w:rsid w:val="002471B1"/>
    <w:rsid w:val="00256D75"/>
    <w:rsid w:val="00256E8C"/>
    <w:rsid w:val="002570CB"/>
    <w:rsid w:val="002714E1"/>
    <w:rsid w:val="002A7943"/>
    <w:rsid w:val="002A7F0F"/>
    <w:rsid w:val="002C56B2"/>
    <w:rsid w:val="002C658C"/>
    <w:rsid w:val="002D3927"/>
    <w:rsid w:val="002D566C"/>
    <w:rsid w:val="002E123F"/>
    <w:rsid w:val="002E77FC"/>
    <w:rsid w:val="002F1619"/>
    <w:rsid w:val="002F44D8"/>
    <w:rsid w:val="002F58EC"/>
    <w:rsid w:val="003011AC"/>
    <w:rsid w:val="00305E9A"/>
    <w:rsid w:val="003243E5"/>
    <w:rsid w:val="00327A39"/>
    <w:rsid w:val="003371A4"/>
    <w:rsid w:val="00341DAC"/>
    <w:rsid w:val="00351C66"/>
    <w:rsid w:val="00354B39"/>
    <w:rsid w:val="00360276"/>
    <w:rsid w:val="00360F2E"/>
    <w:rsid w:val="00362D35"/>
    <w:rsid w:val="00365994"/>
    <w:rsid w:val="00372C77"/>
    <w:rsid w:val="0037408B"/>
    <w:rsid w:val="00375082"/>
    <w:rsid w:val="00375523"/>
    <w:rsid w:val="00381B18"/>
    <w:rsid w:val="00387443"/>
    <w:rsid w:val="00390874"/>
    <w:rsid w:val="00395500"/>
    <w:rsid w:val="003C186A"/>
    <w:rsid w:val="003D0726"/>
    <w:rsid w:val="003D7F18"/>
    <w:rsid w:val="003E7652"/>
    <w:rsid w:val="00400565"/>
    <w:rsid w:val="0040499B"/>
    <w:rsid w:val="004147BA"/>
    <w:rsid w:val="00420AAE"/>
    <w:rsid w:val="004244CE"/>
    <w:rsid w:val="00425600"/>
    <w:rsid w:val="00436977"/>
    <w:rsid w:val="00436F33"/>
    <w:rsid w:val="00453B57"/>
    <w:rsid w:val="00456CFD"/>
    <w:rsid w:val="0048177E"/>
    <w:rsid w:val="00490653"/>
    <w:rsid w:val="004938F6"/>
    <w:rsid w:val="004A61AD"/>
    <w:rsid w:val="004B403F"/>
    <w:rsid w:val="004C172B"/>
    <w:rsid w:val="004C3A82"/>
    <w:rsid w:val="004C3CB4"/>
    <w:rsid w:val="004C63B9"/>
    <w:rsid w:val="004C769F"/>
    <w:rsid w:val="004D1E80"/>
    <w:rsid w:val="004D2714"/>
    <w:rsid w:val="004D4F86"/>
    <w:rsid w:val="004D6A34"/>
    <w:rsid w:val="004E6C4F"/>
    <w:rsid w:val="004F66F4"/>
    <w:rsid w:val="00500F2D"/>
    <w:rsid w:val="005039B1"/>
    <w:rsid w:val="00512569"/>
    <w:rsid w:val="00526332"/>
    <w:rsid w:val="00531042"/>
    <w:rsid w:val="005411C2"/>
    <w:rsid w:val="00543F58"/>
    <w:rsid w:val="00547140"/>
    <w:rsid w:val="00550481"/>
    <w:rsid w:val="00553B0E"/>
    <w:rsid w:val="00553E70"/>
    <w:rsid w:val="00574783"/>
    <w:rsid w:val="005765CD"/>
    <w:rsid w:val="00576A6A"/>
    <w:rsid w:val="00576D02"/>
    <w:rsid w:val="00584559"/>
    <w:rsid w:val="005901E6"/>
    <w:rsid w:val="005916D1"/>
    <w:rsid w:val="005A171F"/>
    <w:rsid w:val="005A1D3A"/>
    <w:rsid w:val="005A5989"/>
    <w:rsid w:val="005B078D"/>
    <w:rsid w:val="005B19B7"/>
    <w:rsid w:val="005B5CE7"/>
    <w:rsid w:val="005B7490"/>
    <w:rsid w:val="005C1C44"/>
    <w:rsid w:val="005C396A"/>
    <w:rsid w:val="005C5351"/>
    <w:rsid w:val="005D3E72"/>
    <w:rsid w:val="005D6467"/>
    <w:rsid w:val="005D6A35"/>
    <w:rsid w:val="005E0821"/>
    <w:rsid w:val="005E6B7F"/>
    <w:rsid w:val="005F3C07"/>
    <w:rsid w:val="005F6B75"/>
    <w:rsid w:val="005F74DF"/>
    <w:rsid w:val="00603871"/>
    <w:rsid w:val="00606FD8"/>
    <w:rsid w:val="00610E59"/>
    <w:rsid w:val="0061117A"/>
    <w:rsid w:val="006206E2"/>
    <w:rsid w:val="0062091F"/>
    <w:rsid w:val="00621F99"/>
    <w:rsid w:val="006259C0"/>
    <w:rsid w:val="0062714C"/>
    <w:rsid w:val="006324A9"/>
    <w:rsid w:val="006406DC"/>
    <w:rsid w:val="006455D6"/>
    <w:rsid w:val="00652E16"/>
    <w:rsid w:val="00653B9D"/>
    <w:rsid w:val="00655140"/>
    <w:rsid w:val="00665D38"/>
    <w:rsid w:val="006747FE"/>
    <w:rsid w:val="006832C4"/>
    <w:rsid w:val="00683D89"/>
    <w:rsid w:val="00694552"/>
    <w:rsid w:val="006A57CD"/>
    <w:rsid w:val="006A63AA"/>
    <w:rsid w:val="006A7728"/>
    <w:rsid w:val="006A7859"/>
    <w:rsid w:val="006B4866"/>
    <w:rsid w:val="006C027E"/>
    <w:rsid w:val="006C1A21"/>
    <w:rsid w:val="006C42B2"/>
    <w:rsid w:val="006D0A89"/>
    <w:rsid w:val="006D60AE"/>
    <w:rsid w:val="006D623E"/>
    <w:rsid w:val="0070084B"/>
    <w:rsid w:val="00720B7B"/>
    <w:rsid w:val="007262B9"/>
    <w:rsid w:val="00733908"/>
    <w:rsid w:val="0073433F"/>
    <w:rsid w:val="00735F63"/>
    <w:rsid w:val="00743CCE"/>
    <w:rsid w:val="007446F4"/>
    <w:rsid w:val="00750188"/>
    <w:rsid w:val="00750A43"/>
    <w:rsid w:val="007529F5"/>
    <w:rsid w:val="00755C59"/>
    <w:rsid w:val="0076199F"/>
    <w:rsid w:val="00761E1F"/>
    <w:rsid w:val="0077035E"/>
    <w:rsid w:val="00772E23"/>
    <w:rsid w:val="0078243E"/>
    <w:rsid w:val="00791CEC"/>
    <w:rsid w:val="007928B8"/>
    <w:rsid w:val="00792C07"/>
    <w:rsid w:val="00793156"/>
    <w:rsid w:val="007A1CFA"/>
    <w:rsid w:val="007A45B8"/>
    <w:rsid w:val="007C41B5"/>
    <w:rsid w:val="007C5FDE"/>
    <w:rsid w:val="007D0AB7"/>
    <w:rsid w:val="007D1DF6"/>
    <w:rsid w:val="007D2715"/>
    <w:rsid w:val="007D4945"/>
    <w:rsid w:val="007E3F64"/>
    <w:rsid w:val="007F0D58"/>
    <w:rsid w:val="007F4E3B"/>
    <w:rsid w:val="007F526E"/>
    <w:rsid w:val="00806C83"/>
    <w:rsid w:val="00807367"/>
    <w:rsid w:val="00812389"/>
    <w:rsid w:val="00816DB9"/>
    <w:rsid w:val="00823F4F"/>
    <w:rsid w:val="0083122B"/>
    <w:rsid w:val="008376E3"/>
    <w:rsid w:val="00841011"/>
    <w:rsid w:val="008528F4"/>
    <w:rsid w:val="00853CC7"/>
    <w:rsid w:val="00861AF4"/>
    <w:rsid w:val="00861F64"/>
    <w:rsid w:val="00863F53"/>
    <w:rsid w:val="00866147"/>
    <w:rsid w:val="0087726E"/>
    <w:rsid w:val="00880323"/>
    <w:rsid w:val="00887D97"/>
    <w:rsid w:val="008901C0"/>
    <w:rsid w:val="008921F2"/>
    <w:rsid w:val="00892F30"/>
    <w:rsid w:val="008A0281"/>
    <w:rsid w:val="008C1A3C"/>
    <w:rsid w:val="008C395F"/>
    <w:rsid w:val="008C7C40"/>
    <w:rsid w:val="008F7E80"/>
    <w:rsid w:val="00904CF3"/>
    <w:rsid w:val="0090569B"/>
    <w:rsid w:val="009058C7"/>
    <w:rsid w:val="009069E9"/>
    <w:rsid w:val="009135C7"/>
    <w:rsid w:val="009157E1"/>
    <w:rsid w:val="00922ABF"/>
    <w:rsid w:val="00942150"/>
    <w:rsid w:val="00944989"/>
    <w:rsid w:val="009547D0"/>
    <w:rsid w:val="00956ABE"/>
    <w:rsid w:val="009617A2"/>
    <w:rsid w:val="00963E20"/>
    <w:rsid w:val="00965A43"/>
    <w:rsid w:val="00970EAB"/>
    <w:rsid w:val="009710FB"/>
    <w:rsid w:val="00975DF8"/>
    <w:rsid w:val="0098021A"/>
    <w:rsid w:val="00985A75"/>
    <w:rsid w:val="00992336"/>
    <w:rsid w:val="00993032"/>
    <w:rsid w:val="0099754B"/>
    <w:rsid w:val="009A30A3"/>
    <w:rsid w:val="009A5FD7"/>
    <w:rsid w:val="009A6572"/>
    <w:rsid w:val="009A6E5B"/>
    <w:rsid w:val="009B0B94"/>
    <w:rsid w:val="009B76DD"/>
    <w:rsid w:val="009D2E5A"/>
    <w:rsid w:val="009E08FD"/>
    <w:rsid w:val="009E3FB7"/>
    <w:rsid w:val="00A07E7A"/>
    <w:rsid w:val="00A10D35"/>
    <w:rsid w:val="00A21EB8"/>
    <w:rsid w:val="00A27DF0"/>
    <w:rsid w:val="00A32C3F"/>
    <w:rsid w:val="00A32CCB"/>
    <w:rsid w:val="00A33ABF"/>
    <w:rsid w:val="00A35761"/>
    <w:rsid w:val="00A41CE3"/>
    <w:rsid w:val="00A44985"/>
    <w:rsid w:val="00A5725D"/>
    <w:rsid w:val="00A5773A"/>
    <w:rsid w:val="00A63C8D"/>
    <w:rsid w:val="00A73BD5"/>
    <w:rsid w:val="00A778A3"/>
    <w:rsid w:val="00A856C7"/>
    <w:rsid w:val="00A90F19"/>
    <w:rsid w:val="00A973D4"/>
    <w:rsid w:val="00AA2D91"/>
    <w:rsid w:val="00AA5703"/>
    <w:rsid w:val="00AA57F3"/>
    <w:rsid w:val="00AB0801"/>
    <w:rsid w:val="00AB107D"/>
    <w:rsid w:val="00AB224E"/>
    <w:rsid w:val="00AB6BA0"/>
    <w:rsid w:val="00AC1307"/>
    <w:rsid w:val="00AC5348"/>
    <w:rsid w:val="00AC6738"/>
    <w:rsid w:val="00AD05B6"/>
    <w:rsid w:val="00AD0869"/>
    <w:rsid w:val="00AD5012"/>
    <w:rsid w:val="00AD5876"/>
    <w:rsid w:val="00AD753E"/>
    <w:rsid w:val="00AE278E"/>
    <w:rsid w:val="00B0740C"/>
    <w:rsid w:val="00B1584E"/>
    <w:rsid w:val="00B263C6"/>
    <w:rsid w:val="00B32404"/>
    <w:rsid w:val="00B341FB"/>
    <w:rsid w:val="00B379DE"/>
    <w:rsid w:val="00B37F56"/>
    <w:rsid w:val="00B41026"/>
    <w:rsid w:val="00B42DD4"/>
    <w:rsid w:val="00B508FF"/>
    <w:rsid w:val="00B6426C"/>
    <w:rsid w:val="00B71701"/>
    <w:rsid w:val="00B72981"/>
    <w:rsid w:val="00B73697"/>
    <w:rsid w:val="00B83B4F"/>
    <w:rsid w:val="00B93EDA"/>
    <w:rsid w:val="00B95A12"/>
    <w:rsid w:val="00B96D90"/>
    <w:rsid w:val="00BB2AE9"/>
    <w:rsid w:val="00BB755B"/>
    <w:rsid w:val="00BC17FF"/>
    <w:rsid w:val="00BC4CA6"/>
    <w:rsid w:val="00BC62FB"/>
    <w:rsid w:val="00BC6740"/>
    <w:rsid w:val="00BC7DF1"/>
    <w:rsid w:val="00BE428C"/>
    <w:rsid w:val="00BE4F51"/>
    <w:rsid w:val="00BF024F"/>
    <w:rsid w:val="00BF418F"/>
    <w:rsid w:val="00C25898"/>
    <w:rsid w:val="00C269EB"/>
    <w:rsid w:val="00C27B1A"/>
    <w:rsid w:val="00C3237A"/>
    <w:rsid w:val="00C326E3"/>
    <w:rsid w:val="00C35B2B"/>
    <w:rsid w:val="00C50C5E"/>
    <w:rsid w:val="00C568C6"/>
    <w:rsid w:val="00C64575"/>
    <w:rsid w:val="00C654DC"/>
    <w:rsid w:val="00C80FC0"/>
    <w:rsid w:val="00C81CF2"/>
    <w:rsid w:val="00C9130F"/>
    <w:rsid w:val="00C933F9"/>
    <w:rsid w:val="00C93F3C"/>
    <w:rsid w:val="00C94128"/>
    <w:rsid w:val="00C94327"/>
    <w:rsid w:val="00C94CD2"/>
    <w:rsid w:val="00CA0AEE"/>
    <w:rsid w:val="00CA4A4C"/>
    <w:rsid w:val="00CA5F42"/>
    <w:rsid w:val="00CA673E"/>
    <w:rsid w:val="00CA7059"/>
    <w:rsid w:val="00CB2BB3"/>
    <w:rsid w:val="00CB3EC5"/>
    <w:rsid w:val="00CB6555"/>
    <w:rsid w:val="00CC28BB"/>
    <w:rsid w:val="00CC392D"/>
    <w:rsid w:val="00CC49F5"/>
    <w:rsid w:val="00CC4DDB"/>
    <w:rsid w:val="00CC57E0"/>
    <w:rsid w:val="00CC5AE6"/>
    <w:rsid w:val="00CD1AEB"/>
    <w:rsid w:val="00CF1C68"/>
    <w:rsid w:val="00D0258B"/>
    <w:rsid w:val="00D05085"/>
    <w:rsid w:val="00D07044"/>
    <w:rsid w:val="00D1166F"/>
    <w:rsid w:val="00D2063A"/>
    <w:rsid w:val="00D21EFF"/>
    <w:rsid w:val="00D26F45"/>
    <w:rsid w:val="00D30CF6"/>
    <w:rsid w:val="00D31700"/>
    <w:rsid w:val="00D3253C"/>
    <w:rsid w:val="00D32AB6"/>
    <w:rsid w:val="00D34EE9"/>
    <w:rsid w:val="00D43FA3"/>
    <w:rsid w:val="00D44BED"/>
    <w:rsid w:val="00D467F5"/>
    <w:rsid w:val="00D505A1"/>
    <w:rsid w:val="00D50CAC"/>
    <w:rsid w:val="00D50D9E"/>
    <w:rsid w:val="00D51FC9"/>
    <w:rsid w:val="00D55F20"/>
    <w:rsid w:val="00D70C4A"/>
    <w:rsid w:val="00D7558D"/>
    <w:rsid w:val="00D75654"/>
    <w:rsid w:val="00D77DC6"/>
    <w:rsid w:val="00D85063"/>
    <w:rsid w:val="00D86EC5"/>
    <w:rsid w:val="00D97E7E"/>
    <w:rsid w:val="00DA1C02"/>
    <w:rsid w:val="00DA1D02"/>
    <w:rsid w:val="00DB0563"/>
    <w:rsid w:val="00DB7A9F"/>
    <w:rsid w:val="00DC1DA6"/>
    <w:rsid w:val="00DD1D50"/>
    <w:rsid w:val="00DE39EB"/>
    <w:rsid w:val="00DF2FED"/>
    <w:rsid w:val="00E01FA3"/>
    <w:rsid w:val="00E03DDE"/>
    <w:rsid w:val="00E04E07"/>
    <w:rsid w:val="00E04E34"/>
    <w:rsid w:val="00E07DBD"/>
    <w:rsid w:val="00E16B9C"/>
    <w:rsid w:val="00E250C8"/>
    <w:rsid w:val="00E36480"/>
    <w:rsid w:val="00E37C4F"/>
    <w:rsid w:val="00E412C4"/>
    <w:rsid w:val="00E44D86"/>
    <w:rsid w:val="00E455DB"/>
    <w:rsid w:val="00E460EA"/>
    <w:rsid w:val="00E5161B"/>
    <w:rsid w:val="00E55591"/>
    <w:rsid w:val="00E61D22"/>
    <w:rsid w:val="00E72DCE"/>
    <w:rsid w:val="00E779F1"/>
    <w:rsid w:val="00E80792"/>
    <w:rsid w:val="00E846B0"/>
    <w:rsid w:val="00E86F08"/>
    <w:rsid w:val="00E920A7"/>
    <w:rsid w:val="00EA1BF1"/>
    <w:rsid w:val="00EA2ED4"/>
    <w:rsid w:val="00EA6E02"/>
    <w:rsid w:val="00EB3514"/>
    <w:rsid w:val="00EC467B"/>
    <w:rsid w:val="00EE121C"/>
    <w:rsid w:val="00EE4680"/>
    <w:rsid w:val="00F01493"/>
    <w:rsid w:val="00F01E81"/>
    <w:rsid w:val="00F04C32"/>
    <w:rsid w:val="00F06E94"/>
    <w:rsid w:val="00F10C5C"/>
    <w:rsid w:val="00F1632B"/>
    <w:rsid w:val="00F24DA3"/>
    <w:rsid w:val="00F25670"/>
    <w:rsid w:val="00F31194"/>
    <w:rsid w:val="00F4063C"/>
    <w:rsid w:val="00F4158C"/>
    <w:rsid w:val="00F41E2A"/>
    <w:rsid w:val="00F437CA"/>
    <w:rsid w:val="00F56D97"/>
    <w:rsid w:val="00F61E9E"/>
    <w:rsid w:val="00F76E35"/>
    <w:rsid w:val="00F81CA7"/>
    <w:rsid w:val="00F84C8B"/>
    <w:rsid w:val="00F85355"/>
    <w:rsid w:val="00F90A8B"/>
    <w:rsid w:val="00F93C54"/>
    <w:rsid w:val="00F93ED4"/>
    <w:rsid w:val="00FA17AE"/>
    <w:rsid w:val="00FA2510"/>
    <w:rsid w:val="00FA2ABC"/>
    <w:rsid w:val="00FA4371"/>
    <w:rsid w:val="00FB05D3"/>
    <w:rsid w:val="00FB17B0"/>
    <w:rsid w:val="00FB3078"/>
    <w:rsid w:val="00FB4BA8"/>
    <w:rsid w:val="00FC454F"/>
    <w:rsid w:val="00FC6120"/>
    <w:rsid w:val="00FC661A"/>
    <w:rsid w:val="00FD048B"/>
    <w:rsid w:val="00FD0501"/>
    <w:rsid w:val="00FD2751"/>
    <w:rsid w:val="00FE065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F63D7"/>
  <w15:docId w15:val="{0FCDD710-DB19-48F4-AAF7-5FA98B7F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C4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23F"/>
    <w:pPr>
      <w:keepNext/>
      <w:jc w:val="both"/>
      <w:outlineLvl w:val="0"/>
    </w:pPr>
    <w:rPr>
      <w:rFonts w:eastAsia="Times New Roman"/>
      <w:b/>
      <w:sz w:val="28"/>
      <w:szCs w:val="28"/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128"/>
    <w:pPr>
      <w:keepNext/>
      <w:ind w:hanging="720"/>
      <w:jc w:val="both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3EDA"/>
    <w:pPr>
      <w:keepNext/>
      <w:pBdr>
        <w:top w:val="single" w:sz="4" w:space="1" w:color="auto"/>
        <w:bottom w:val="single" w:sz="4" w:space="1" w:color="auto"/>
      </w:pBdr>
      <w:jc w:val="right"/>
      <w:outlineLvl w:val="2"/>
    </w:pPr>
    <w:rPr>
      <w:rFonts w:ascii="Verdana" w:eastAsia="Times New Roman" w:hAnsi="Verdana"/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547D0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547D0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rsid w:val="009547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54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7D0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7262B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E37C4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F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123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3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812389"/>
    <w:pPr>
      <w:jc w:val="both"/>
    </w:pPr>
    <w:rPr>
      <w:rFonts w:eastAsia="Times New Roma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12389"/>
    <w:rPr>
      <w:rFonts w:ascii="Times New Roman" w:eastAsia="Times New Roman" w:hAnsi="Times New Roman"/>
      <w:b/>
      <w:sz w:val="28"/>
      <w:szCs w:val="28"/>
    </w:rPr>
  </w:style>
  <w:style w:type="paragraph" w:styleId="NoSpacing">
    <w:name w:val="No Spacing"/>
    <w:uiPriority w:val="1"/>
    <w:qFormat/>
    <w:rsid w:val="00812389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unhideWhenUsed/>
    <w:rsid w:val="005F6B75"/>
    <w:pPr>
      <w:jc w:val="both"/>
    </w:pPr>
    <w:rPr>
      <w:rFonts w:eastAsia="Times New Roman"/>
      <w:b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rsid w:val="005F6B75"/>
    <w:rPr>
      <w:rFonts w:ascii="Times New Roman" w:eastAsia="Times New Roman" w:hAnsi="Times New Roman"/>
      <w:b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E80"/>
    <w:pPr>
      <w:ind w:hanging="720"/>
      <w:jc w:val="both"/>
    </w:pPr>
    <w:rPr>
      <w:rFonts w:eastAsia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E80"/>
    <w:rPr>
      <w:rFonts w:ascii="Times New Roman" w:eastAsia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E123F"/>
    <w:rPr>
      <w:rFonts w:ascii="Times New Roman" w:eastAsia="Times New Roman" w:hAnsi="Times New Roman"/>
      <w:b/>
      <w:sz w:val="2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C94128"/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3EDA"/>
    <w:rPr>
      <w:rFonts w:ascii="Verdana" w:eastAsia="Times New Roman" w:hAnsi="Verdana"/>
      <w:b/>
      <w:i/>
      <w:sz w:val="26"/>
      <w:szCs w:val="26"/>
    </w:rPr>
  </w:style>
  <w:style w:type="paragraph" w:styleId="BodyText3">
    <w:name w:val="Body Text 3"/>
    <w:basedOn w:val="Normal"/>
    <w:link w:val="BodyText3Char"/>
    <w:uiPriority w:val="99"/>
    <w:unhideWhenUsed/>
    <w:rsid w:val="002714E1"/>
    <w:pPr>
      <w:pBdr>
        <w:top w:val="single" w:sz="4" w:space="1" w:color="auto"/>
        <w:bottom w:val="single" w:sz="4" w:space="1" w:color="auto"/>
      </w:pBdr>
      <w:jc w:val="both"/>
    </w:pPr>
    <w:rPr>
      <w:rFonts w:eastAsia="Times New Roman"/>
      <w:b/>
      <w:i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2714E1"/>
    <w:rPr>
      <w:rFonts w:ascii="Times New Roman" w:eastAsia="Times New Roman" w:hAnsi="Times New Roman"/>
      <w:b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tasac.go.t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asac.go.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asac.go.t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sac.go.tz" TargetMode="External"/><Relationship Id="rId1" Type="http://schemas.openxmlformats.org/officeDocument/2006/relationships/hyperlink" Target="mailto:info@tasac.go.t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5DBC-37D1-4A45-A168-9C0E1535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3657</CharactersWithSpaces>
  <SharedDoc>false</SharedDoc>
  <HLinks>
    <vt:vector size="12" baseType="variant">
      <vt:variant>
        <vt:i4>8126565</vt:i4>
      </vt:variant>
      <vt:variant>
        <vt:i4>3</vt:i4>
      </vt:variant>
      <vt:variant>
        <vt:i4>0</vt:i4>
      </vt:variant>
      <vt:variant>
        <vt:i4>5</vt:i4>
      </vt:variant>
      <vt:variant>
        <vt:lpwstr>http://www.tasac.go.tz/</vt:lpwstr>
      </vt:variant>
      <vt:variant>
        <vt:lpwstr/>
      </vt:variant>
      <vt:variant>
        <vt:i4>1572966</vt:i4>
      </vt:variant>
      <vt:variant>
        <vt:i4>0</vt:i4>
      </vt:variant>
      <vt:variant>
        <vt:i4>0</vt:i4>
      </vt:variant>
      <vt:variant>
        <vt:i4>5</vt:i4>
      </vt:variant>
      <vt:variant>
        <vt:lpwstr>mailto:info@tasac.go.tz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MRCC</dc:creator>
  <cp:lastModifiedBy>Ally Diwani</cp:lastModifiedBy>
  <cp:revision>4</cp:revision>
  <cp:lastPrinted>2020-03-24T08:24:00Z</cp:lastPrinted>
  <dcterms:created xsi:type="dcterms:W3CDTF">2022-06-29T12:45:00Z</dcterms:created>
  <dcterms:modified xsi:type="dcterms:W3CDTF">2022-06-30T06:43:00Z</dcterms:modified>
</cp:coreProperties>
</file>